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411F1" w14:textId="77777777" w:rsidR="001E4AB1" w:rsidRDefault="00B26E45" w:rsidP="001E4AB1">
      <w:pPr>
        <w:jc w:val="center"/>
        <w:rPr>
          <w:rFonts w:asciiTheme="minorHAnsi" w:hAnsiTheme="minorHAnsi" w:cstheme="minorHAnsi"/>
          <w:b/>
        </w:rPr>
      </w:pPr>
      <w:r w:rsidRPr="00BE3FF0">
        <w:rPr>
          <w:rFonts w:asciiTheme="minorHAnsi" w:hAnsiTheme="minorHAnsi" w:cstheme="minorHAnsi"/>
          <w:b/>
        </w:rPr>
        <w:t xml:space="preserve"> </w:t>
      </w:r>
      <w:r w:rsidR="001E4AB1" w:rsidRPr="00BE3FF0">
        <w:rPr>
          <w:rFonts w:asciiTheme="minorHAnsi" w:hAnsiTheme="minorHAnsi" w:cstheme="minorHAnsi"/>
          <w:b/>
        </w:rPr>
        <w:t>Special Educational Needs Policy</w:t>
      </w:r>
    </w:p>
    <w:p w14:paraId="2425F6AC" w14:textId="2808DEC8" w:rsidR="00E75848" w:rsidRPr="00BE3FF0" w:rsidRDefault="00011EA1" w:rsidP="001E4AB1">
      <w:pPr>
        <w:jc w:val="center"/>
        <w:rPr>
          <w:rFonts w:asciiTheme="minorHAnsi" w:hAnsiTheme="minorHAnsi" w:cstheme="minorHAnsi"/>
          <w:b/>
        </w:rPr>
      </w:pPr>
      <w:r>
        <w:rPr>
          <w:rFonts w:asciiTheme="minorHAnsi" w:hAnsiTheme="minorHAnsi" w:cstheme="minorHAnsi"/>
          <w:b/>
        </w:rPr>
        <w:t>( see also Safeguarding Policy, Equality Policy, Intimate Care Policy)</w:t>
      </w:r>
    </w:p>
    <w:p w14:paraId="53F12716" w14:textId="77777777" w:rsidR="00827374" w:rsidRPr="00BE3FF0" w:rsidRDefault="00827374" w:rsidP="001E4AB1">
      <w:pPr>
        <w:jc w:val="center"/>
        <w:rPr>
          <w:rFonts w:asciiTheme="minorHAnsi" w:hAnsiTheme="minorHAnsi" w:cstheme="minorHAnsi"/>
          <w:b/>
        </w:rPr>
      </w:pPr>
    </w:p>
    <w:p w14:paraId="65755D58" w14:textId="77777777" w:rsidR="001E4AB1" w:rsidRDefault="001E4AB1" w:rsidP="001E4AB1">
      <w:pPr>
        <w:jc w:val="center"/>
        <w:rPr>
          <w:rFonts w:asciiTheme="minorHAnsi" w:hAnsiTheme="minorHAnsi" w:cstheme="minorHAnsi"/>
          <w:b/>
        </w:rPr>
      </w:pPr>
      <w:r w:rsidRPr="00BE3FF0">
        <w:rPr>
          <w:rFonts w:asciiTheme="minorHAnsi" w:hAnsiTheme="minorHAnsi" w:cstheme="minorHAnsi"/>
          <w:b/>
        </w:rPr>
        <w:t xml:space="preserve">SENCO = </w:t>
      </w:r>
      <w:r w:rsidR="009572AA" w:rsidRPr="00BE3FF0">
        <w:rPr>
          <w:rFonts w:asciiTheme="minorHAnsi" w:hAnsiTheme="minorHAnsi" w:cstheme="minorHAnsi"/>
          <w:b/>
        </w:rPr>
        <w:t>Anita Robertson</w:t>
      </w:r>
    </w:p>
    <w:p w14:paraId="44A9F5F9" w14:textId="77777777" w:rsidR="00D5199F" w:rsidRDefault="00D5199F" w:rsidP="001E4AB1">
      <w:pPr>
        <w:jc w:val="center"/>
        <w:rPr>
          <w:rFonts w:asciiTheme="minorHAnsi" w:hAnsiTheme="minorHAnsi" w:cstheme="minorHAnsi"/>
          <w:b/>
        </w:rPr>
      </w:pPr>
    </w:p>
    <w:p w14:paraId="1F3E58FF" w14:textId="1051D7C1" w:rsidR="00D5199F" w:rsidRDefault="00D5199F" w:rsidP="00D5199F">
      <w:pPr>
        <w:rPr>
          <w:rFonts w:asciiTheme="minorHAnsi" w:hAnsiTheme="minorHAnsi" w:cstheme="minorHAnsi"/>
          <w:b/>
        </w:rPr>
      </w:pPr>
      <w:r>
        <w:rPr>
          <w:rFonts w:asciiTheme="minorHAnsi" w:hAnsiTheme="minorHAnsi" w:cstheme="minorHAnsi"/>
          <w:b/>
        </w:rPr>
        <w:t xml:space="preserve">Useful Links: </w:t>
      </w:r>
      <w:hyperlink r:id="rId7" w:history="1">
        <w:r w:rsidR="00474611" w:rsidRPr="00C032D1">
          <w:rPr>
            <w:rStyle w:val="Hyperlink"/>
            <w:rFonts w:asciiTheme="minorHAnsi" w:hAnsiTheme="minorHAnsi" w:cstheme="minorHAnsi"/>
            <w:b/>
          </w:rPr>
          <w:t>https://www.gov.uk/government/publications/send-code-of-practice-0-to-25</w:t>
        </w:r>
      </w:hyperlink>
    </w:p>
    <w:p w14:paraId="0640747E" w14:textId="12B3C4D7" w:rsidR="00474611" w:rsidRDefault="00474611" w:rsidP="00D5199F">
      <w:pPr>
        <w:rPr>
          <w:rFonts w:asciiTheme="minorHAnsi" w:hAnsiTheme="minorHAnsi" w:cstheme="minorHAnsi"/>
          <w:b/>
        </w:rPr>
      </w:pPr>
      <w:r>
        <w:rPr>
          <w:rFonts w:asciiTheme="minorHAnsi" w:hAnsiTheme="minorHAnsi" w:cstheme="minorHAnsi"/>
          <w:b/>
        </w:rPr>
        <w:tab/>
        <w:t xml:space="preserve">           </w:t>
      </w:r>
      <w:hyperlink r:id="rId8" w:history="1">
        <w:r w:rsidRPr="00C032D1">
          <w:rPr>
            <w:rStyle w:val="Hyperlink"/>
            <w:rFonts w:asciiTheme="minorHAnsi" w:hAnsiTheme="minorHAnsi" w:cstheme="minorHAnsi"/>
            <w:b/>
          </w:rPr>
          <w:t>https://www.glosfamiliesdirectory.org.uk/kb5/gloucs/glosfamilies/home.page</w:t>
        </w:r>
      </w:hyperlink>
    </w:p>
    <w:p w14:paraId="6547B46A" w14:textId="276F40CD" w:rsidR="00474611" w:rsidRDefault="00705B00" w:rsidP="00D5199F">
      <w:pPr>
        <w:rPr>
          <w:rFonts w:asciiTheme="minorHAnsi" w:hAnsiTheme="minorHAnsi" w:cstheme="minorHAnsi"/>
          <w:b/>
        </w:rPr>
      </w:pPr>
      <w:r>
        <w:rPr>
          <w:rFonts w:asciiTheme="minorHAnsi" w:hAnsiTheme="minorHAnsi" w:cstheme="minorHAnsi"/>
          <w:b/>
        </w:rPr>
        <w:tab/>
        <w:t xml:space="preserve">           </w:t>
      </w:r>
      <w:hyperlink r:id="rId9" w:history="1">
        <w:r w:rsidRPr="00C032D1">
          <w:rPr>
            <w:rStyle w:val="Hyperlink"/>
            <w:rFonts w:asciiTheme="minorHAnsi" w:hAnsiTheme="minorHAnsi" w:cstheme="minorHAnsi"/>
            <w:b/>
          </w:rPr>
          <w:t>https://sendiassglos.org.uk/information-advice/</w:t>
        </w:r>
      </w:hyperlink>
    </w:p>
    <w:p w14:paraId="628AD774" w14:textId="77777777" w:rsidR="001E4AB1" w:rsidRPr="00BE3FF0" w:rsidRDefault="001E4AB1" w:rsidP="001E4AB1">
      <w:pPr>
        <w:rPr>
          <w:rFonts w:asciiTheme="minorHAnsi" w:hAnsiTheme="minorHAnsi" w:cstheme="minorHAnsi"/>
        </w:rPr>
      </w:pPr>
    </w:p>
    <w:p w14:paraId="037858DB" w14:textId="77777777" w:rsidR="00CC0087" w:rsidRPr="00BE3FF0" w:rsidRDefault="00827374" w:rsidP="001E4AB1">
      <w:pPr>
        <w:rPr>
          <w:rFonts w:asciiTheme="minorHAnsi" w:hAnsiTheme="minorHAnsi" w:cstheme="minorHAnsi"/>
          <w:sz w:val="22"/>
          <w:szCs w:val="22"/>
        </w:rPr>
      </w:pPr>
      <w:r w:rsidRPr="00BE3FF0">
        <w:rPr>
          <w:rFonts w:asciiTheme="minorHAnsi" w:hAnsiTheme="minorHAnsi" w:cstheme="minorHAnsi"/>
          <w:sz w:val="22"/>
          <w:szCs w:val="22"/>
        </w:rPr>
        <w:t xml:space="preserve">Early Identification of needs and the timely provision of appropriate support, together with high aspirations, can help the majority of children with SEN or disability can achieve and make a successful transition into adulthood. </w:t>
      </w:r>
      <w:r w:rsidR="009C6353" w:rsidRPr="00BE3FF0">
        <w:rPr>
          <w:rFonts w:asciiTheme="minorHAnsi" w:hAnsiTheme="minorHAnsi" w:cstheme="minorHAnsi"/>
          <w:sz w:val="22"/>
          <w:szCs w:val="22"/>
        </w:rPr>
        <w:t>We have high expectations of all our children and our</w:t>
      </w:r>
      <w:r w:rsidR="001230D3" w:rsidRPr="00BE3FF0">
        <w:rPr>
          <w:rFonts w:asciiTheme="minorHAnsi" w:hAnsiTheme="minorHAnsi" w:cstheme="minorHAnsi"/>
          <w:sz w:val="22"/>
          <w:szCs w:val="22"/>
        </w:rPr>
        <w:t xml:space="preserve"> aim is to give all our children the best start possible and enable a good transition into </w:t>
      </w:r>
      <w:r w:rsidR="009C6353" w:rsidRPr="00BE3FF0">
        <w:rPr>
          <w:rFonts w:asciiTheme="minorHAnsi" w:hAnsiTheme="minorHAnsi" w:cstheme="minorHAnsi"/>
          <w:sz w:val="22"/>
          <w:szCs w:val="22"/>
        </w:rPr>
        <w:t>school</w:t>
      </w:r>
      <w:r w:rsidR="001230D3" w:rsidRPr="00BE3FF0">
        <w:rPr>
          <w:rFonts w:asciiTheme="minorHAnsi" w:hAnsiTheme="minorHAnsi" w:cstheme="minorHAnsi"/>
          <w:sz w:val="22"/>
          <w:szCs w:val="22"/>
        </w:rPr>
        <w:t xml:space="preserve">. </w:t>
      </w:r>
      <w:r w:rsidRPr="00BE3FF0">
        <w:rPr>
          <w:rFonts w:asciiTheme="minorHAnsi" w:hAnsiTheme="minorHAnsi" w:cstheme="minorHAnsi"/>
          <w:sz w:val="22"/>
          <w:szCs w:val="22"/>
        </w:rPr>
        <w:t>Our policy follows the Special Educational Needs and Disability Code of Practice, 0 -25 years issued by the Department of Education and Department of Health</w:t>
      </w:r>
      <w:r w:rsidR="00FC2009" w:rsidRPr="00BE3FF0">
        <w:rPr>
          <w:rFonts w:asciiTheme="minorHAnsi" w:hAnsiTheme="minorHAnsi" w:cstheme="minorHAnsi"/>
          <w:sz w:val="22"/>
          <w:szCs w:val="22"/>
        </w:rPr>
        <w:t xml:space="preserve"> (</w:t>
      </w:r>
      <w:r w:rsidR="00BA6646" w:rsidRPr="00BE3FF0">
        <w:rPr>
          <w:rFonts w:asciiTheme="minorHAnsi" w:hAnsiTheme="minorHAnsi" w:cstheme="minorHAnsi"/>
          <w:sz w:val="22"/>
          <w:szCs w:val="22"/>
        </w:rPr>
        <w:t>2015</w:t>
      </w:r>
      <w:r w:rsidR="00FC2009" w:rsidRPr="00BE3FF0">
        <w:rPr>
          <w:rFonts w:asciiTheme="minorHAnsi" w:hAnsiTheme="minorHAnsi" w:cstheme="minorHAnsi"/>
          <w:sz w:val="22"/>
          <w:szCs w:val="22"/>
        </w:rPr>
        <w:t>)</w:t>
      </w:r>
      <w:r w:rsidRPr="00BE3FF0">
        <w:rPr>
          <w:rFonts w:asciiTheme="minorHAnsi" w:hAnsiTheme="minorHAnsi" w:cstheme="minorHAnsi"/>
          <w:sz w:val="22"/>
          <w:szCs w:val="22"/>
        </w:rPr>
        <w:t>.</w:t>
      </w:r>
      <w:r w:rsidR="00CC0087" w:rsidRPr="00BE3FF0">
        <w:rPr>
          <w:rFonts w:asciiTheme="minorHAnsi" w:hAnsiTheme="minorHAnsi" w:cstheme="minorHAnsi"/>
          <w:sz w:val="22"/>
          <w:szCs w:val="22"/>
        </w:rPr>
        <w:t xml:space="preserve"> Our practice also follows the Statutory Framework of the Early Years Foundation Stage.</w:t>
      </w:r>
    </w:p>
    <w:p w14:paraId="3AF5899F" w14:textId="77777777" w:rsidR="00CC0087" w:rsidRPr="00BE3FF0" w:rsidRDefault="00CC0087" w:rsidP="001E4AB1">
      <w:pPr>
        <w:rPr>
          <w:rFonts w:asciiTheme="minorHAnsi" w:hAnsiTheme="minorHAnsi" w:cstheme="minorHAnsi"/>
          <w:sz w:val="22"/>
          <w:szCs w:val="22"/>
        </w:rPr>
      </w:pPr>
    </w:p>
    <w:p w14:paraId="78AD7E36" w14:textId="77777777" w:rsidR="001230D3" w:rsidRPr="00BE3FF0" w:rsidRDefault="00827374" w:rsidP="001E4AB1">
      <w:pPr>
        <w:rPr>
          <w:rFonts w:asciiTheme="minorHAnsi" w:hAnsiTheme="minorHAnsi" w:cstheme="minorHAnsi"/>
          <w:sz w:val="22"/>
          <w:szCs w:val="22"/>
        </w:rPr>
      </w:pPr>
      <w:r w:rsidRPr="00BE3FF0">
        <w:rPr>
          <w:rFonts w:asciiTheme="minorHAnsi" w:hAnsiTheme="minorHAnsi" w:cstheme="minorHAnsi"/>
          <w:sz w:val="22"/>
          <w:szCs w:val="22"/>
        </w:rPr>
        <w:t xml:space="preserve"> A child has SEN if they have a learning difficulty or disability which calls for special educational provision to be made.</w:t>
      </w:r>
      <w:r w:rsidR="00B26E45" w:rsidRPr="00BE3FF0">
        <w:rPr>
          <w:rFonts w:asciiTheme="minorHAnsi" w:hAnsiTheme="minorHAnsi" w:cstheme="minorHAnsi"/>
          <w:sz w:val="22"/>
          <w:szCs w:val="22"/>
        </w:rPr>
        <w:t xml:space="preserve"> </w:t>
      </w:r>
      <w:r w:rsidR="001230D3" w:rsidRPr="00BE3FF0">
        <w:rPr>
          <w:rFonts w:asciiTheme="minorHAnsi" w:hAnsiTheme="minorHAnsi" w:cstheme="minorHAnsi"/>
          <w:sz w:val="22"/>
          <w:szCs w:val="22"/>
        </w:rPr>
        <w:t xml:space="preserve">Using our </w:t>
      </w:r>
      <w:r w:rsidR="001E4AB1" w:rsidRPr="00BE3FF0">
        <w:rPr>
          <w:rFonts w:asciiTheme="minorHAnsi" w:hAnsiTheme="minorHAnsi" w:cstheme="minorHAnsi"/>
          <w:sz w:val="22"/>
          <w:szCs w:val="22"/>
        </w:rPr>
        <w:t>Keyworker System</w:t>
      </w:r>
      <w:r w:rsidR="001230D3" w:rsidRPr="00BE3FF0">
        <w:rPr>
          <w:rFonts w:asciiTheme="minorHAnsi" w:hAnsiTheme="minorHAnsi" w:cstheme="minorHAnsi"/>
          <w:sz w:val="22"/>
          <w:szCs w:val="22"/>
        </w:rPr>
        <w:t xml:space="preserve"> with regular observations and assessment enables</w:t>
      </w:r>
      <w:r w:rsidR="001E4AB1" w:rsidRPr="00BE3FF0">
        <w:rPr>
          <w:rFonts w:asciiTheme="minorHAnsi" w:hAnsiTheme="minorHAnsi" w:cstheme="minorHAnsi"/>
          <w:sz w:val="22"/>
          <w:szCs w:val="22"/>
        </w:rPr>
        <w:t xml:space="preserve"> the Keyworker </w:t>
      </w:r>
      <w:r w:rsidR="001230D3" w:rsidRPr="00BE3FF0">
        <w:rPr>
          <w:rFonts w:asciiTheme="minorHAnsi" w:hAnsiTheme="minorHAnsi" w:cstheme="minorHAnsi"/>
          <w:sz w:val="22"/>
          <w:szCs w:val="22"/>
        </w:rPr>
        <w:t>to</w:t>
      </w:r>
      <w:r w:rsidR="001E4AB1" w:rsidRPr="00BE3FF0">
        <w:rPr>
          <w:rFonts w:asciiTheme="minorHAnsi" w:hAnsiTheme="minorHAnsi" w:cstheme="minorHAnsi"/>
          <w:sz w:val="22"/>
          <w:szCs w:val="22"/>
        </w:rPr>
        <w:t xml:space="preserve"> identify a child who has </w:t>
      </w:r>
      <w:r w:rsidR="001230D3" w:rsidRPr="00BE3FF0">
        <w:rPr>
          <w:rFonts w:asciiTheme="minorHAnsi" w:hAnsiTheme="minorHAnsi" w:cstheme="minorHAnsi"/>
          <w:sz w:val="22"/>
          <w:szCs w:val="22"/>
        </w:rPr>
        <w:t>may have difficulties early. All practitioners listen and understand when parents express concerns about their child’s development. We also listen to and address any concerns raised by children themselves. Where we believe we have identified a need we will inform the parents at the earliest opportunity, to seek their views and include them in any additional support.</w:t>
      </w:r>
    </w:p>
    <w:p w14:paraId="32CFDB93" w14:textId="77777777" w:rsidR="00CC0087" w:rsidRPr="00BE3FF0" w:rsidRDefault="00CC0087" w:rsidP="001E4AB1">
      <w:pPr>
        <w:rPr>
          <w:rFonts w:asciiTheme="minorHAnsi" w:hAnsiTheme="minorHAnsi" w:cstheme="minorHAnsi"/>
          <w:sz w:val="22"/>
          <w:szCs w:val="22"/>
        </w:rPr>
      </w:pPr>
    </w:p>
    <w:p w14:paraId="6B2756EA" w14:textId="77777777" w:rsidR="00FC2009" w:rsidRPr="00BE3FF0" w:rsidRDefault="00CC0087" w:rsidP="001E4AB1">
      <w:pPr>
        <w:rPr>
          <w:rFonts w:asciiTheme="minorHAnsi" w:hAnsiTheme="minorHAnsi" w:cstheme="minorHAnsi"/>
          <w:sz w:val="22"/>
          <w:szCs w:val="22"/>
        </w:rPr>
      </w:pPr>
      <w:r w:rsidRPr="00BE3FF0">
        <w:rPr>
          <w:rFonts w:asciiTheme="minorHAnsi" w:hAnsiTheme="minorHAnsi" w:cstheme="minorHAnsi"/>
          <w:sz w:val="22"/>
          <w:szCs w:val="22"/>
        </w:rPr>
        <w:t>We will endeavour to ensure the child receives the support needed. All children with SEN will take part in activities alongside other children. We will not discriminate against any child with SEN or disability, putting in place reasonable measures to enable all children to access and take part in our Pre-school activities.</w:t>
      </w:r>
    </w:p>
    <w:p w14:paraId="5F3E37E8" w14:textId="77777777" w:rsidR="00CC0087" w:rsidRPr="00BE3FF0" w:rsidRDefault="00CC0087" w:rsidP="001E4AB1">
      <w:pPr>
        <w:rPr>
          <w:rFonts w:asciiTheme="minorHAnsi" w:hAnsiTheme="minorHAnsi" w:cstheme="minorHAnsi"/>
          <w:sz w:val="22"/>
          <w:szCs w:val="22"/>
        </w:rPr>
      </w:pPr>
    </w:p>
    <w:p w14:paraId="70F3A482" w14:textId="77777777" w:rsidR="00CB2C82" w:rsidRPr="00BE3FF0" w:rsidRDefault="00FC2009" w:rsidP="00FC2009">
      <w:pPr>
        <w:rPr>
          <w:rFonts w:asciiTheme="minorHAnsi" w:hAnsiTheme="minorHAnsi" w:cstheme="minorHAnsi"/>
          <w:sz w:val="22"/>
          <w:szCs w:val="22"/>
        </w:rPr>
      </w:pPr>
      <w:r w:rsidRPr="00BE3FF0">
        <w:rPr>
          <w:rFonts w:asciiTheme="minorHAnsi" w:hAnsiTheme="minorHAnsi" w:cstheme="minorHAnsi"/>
          <w:sz w:val="22"/>
          <w:szCs w:val="22"/>
        </w:rPr>
        <w:t>We use the non- statutory Early Years Outcomes guidance as a tool to assess the extent to which a young child is developing at expected levels for their age. The guidance sets out what most children do at each stage of their learning and development. These include typical behaviours across the seven areas of learning:</w:t>
      </w:r>
      <w:r w:rsidR="00024279" w:rsidRPr="00BE3FF0">
        <w:rPr>
          <w:rFonts w:asciiTheme="minorHAnsi" w:hAnsiTheme="minorHAnsi" w:cstheme="minorHAnsi"/>
          <w:sz w:val="22"/>
          <w:szCs w:val="22"/>
        </w:rPr>
        <w:t xml:space="preserve"> </w:t>
      </w:r>
      <w:r w:rsidRPr="00BE3FF0">
        <w:rPr>
          <w:rFonts w:asciiTheme="minorHAnsi" w:hAnsiTheme="minorHAnsi" w:cstheme="minorHAnsi"/>
          <w:sz w:val="22"/>
          <w:szCs w:val="22"/>
        </w:rPr>
        <w:t xml:space="preserve">When a child is aged between two and three, we will review progress and provide parents with a </w:t>
      </w:r>
      <w:r w:rsidR="001114D4" w:rsidRPr="00BE3FF0">
        <w:rPr>
          <w:rFonts w:asciiTheme="minorHAnsi" w:hAnsiTheme="minorHAnsi" w:cstheme="minorHAnsi"/>
          <w:sz w:val="22"/>
          <w:szCs w:val="22"/>
        </w:rPr>
        <w:t>Progress Check, which is</w:t>
      </w:r>
      <w:r w:rsidRPr="00BE3FF0">
        <w:rPr>
          <w:rFonts w:asciiTheme="minorHAnsi" w:hAnsiTheme="minorHAnsi" w:cstheme="minorHAnsi"/>
          <w:sz w:val="22"/>
          <w:szCs w:val="22"/>
        </w:rPr>
        <w:t xml:space="preserve"> written summary of their child’s developm</w:t>
      </w:r>
      <w:r w:rsidR="001114D4" w:rsidRPr="00BE3FF0">
        <w:rPr>
          <w:rFonts w:asciiTheme="minorHAnsi" w:hAnsiTheme="minorHAnsi" w:cstheme="minorHAnsi"/>
          <w:sz w:val="22"/>
          <w:szCs w:val="22"/>
        </w:rPr>
        <w:t xml:space="preserve">ent, focusing </w:t>
      </w:r>
      <w:r w:rsidRPr="00BE3FF0">
        <w:rPr>
          <w:rFonts w:asciiTheme="minorHAnsi" w:hAnsiTheme="minorHAnsi" w:cstheme="minorHAnsi"/>
          <w:sz w:val="22"/>
          <w:szCs w:val="22"/>
        </w:rPr>
        <w:t xml:space="preserve">on communication and language, physical development and personal, social and emotional development. </w:t>
      </w:r>
    </w:p>
    <w:p w14:paraId="4DFAF847" w14:textId="77777777" w:rsidR="00CB2C82" w:rsidRPr="00BE3FF0" w:rsidRDefault="00CB2C82" w:rsidP="00FC2009">
      <w:pPr>
        <w:rPr>
          <w:rFonts w:asciiTheme="minorHAnsi" w:hAnsiTheme="minorHAnsi" w:cstheme="minorHAnsi"/>
          <w:sz w:val="22"/>
          <w:szCs w:val="22"/>
        </w:rPr>
      </w:pPr>
    </w:p>
    <w:p w14:paraId="301388BF" w14:textId="77777777" w:rsidR="00FC2009" w:rsidRPr="00BE3FF0" w:rsidRDefault="00FC2009" w:rsidP="00FC2009">
      <w:pPr>
        <w:rPr>
          <w:rFonts w:asciiTheme="minorHAnsi" w:hAnsiTheme="minorHAnsi" w:cstheme="minorHAnsi"/>
          <w:sz w:val="22"/>
          <w:szCs w:val="22"/>
        </w:rPr>
      </w:pPr>
      <w:r w:rsidRPr="00BE3FF0">
        <w:rPr>
          <w:rFonts w:asciiTheme="minorHAnsi" w:hAnsiTheme="minorHAnsi" w:cstheme="minorHAnsi"/>
          <w:sz w:val="22"/>
          <w:szCs w:val="22"/>
        </w:rPr>
        <w:t>Our Progress</w:t>
      </w:r>
      <w:r w:rsidR="00024279" w:rsidRPr="00BE3FF0">
        <w:rPr>
          <w:rFonts w:asciiTheme="minorHAnsi" w:hAnsiTheme="minorHAnsi" w:cstheme="minorHAnsi"/>
          <w:sz w:val="22"/>
          <w:szCs w:val="22"/>
        </w:rPr>
        <w:t xml:space="preserve"> </w:t>
      </w:r>
      <w:r w:rsidRPr="00BE3FF0">
        <w:rPr>
          <w:rFonts w:asciiTheme="minorHAnsi" w:hAnsiTheme="minorHAnsi" w:cstheme="minorHAnsi"/>
          <w:sz w:val="22"/>
          <w:szCs w:val="22"/>
        </w:rPr>
        <w:t>Check will identify the child’s strengths and any areas where the child’s progress is slower than expected. If there are significant emerging concerns (or identified SEN or disability) we will develop a targeted plan to support the child, involving other professionals such as, for example, our SENCO or the Area SENCO, as appropriate. Our summary will highlight areas where:</w:t>
      </w:r>
    </w:p>
    <w:p w14:paraId="7871CFC4" w14:textId="77777777" w:rsidR="00FC2009" w:rsidRPr="00BE3FF0" w:rsidRDefault="00FC2009" w:rsidP="00FC2009">
      <w:pPr>
        <w:rPr>
          <w:rFonts w:asciiTheme="minorHAnsi" w:hAnsiTheme="minorHAnsi" w:cstheme="minorHAnsi"/>
          <w:sz w:val="22"/>
          <w:szCs w:val="22"/>
        </w:rPr>
      </w:pPr>
    </w:p>
    <w:p w14:paraId="413C7DE0" w14:textId="77777777" w:rsidR="00FC2009" w:rsidRPr="00BE3FF0" w:rsidRDefault="00FC2009" w:rsidP="00FC2009">
      <w:pPr>
        <w:rPr>
          <w:rFonts w:asciiTheme="minorHAnsi" w:hAnsiTheme="minorHAnsi" w:cstheme="minorHAnsi"/>
          <w:sz w:val="22"/>
          <w:szCs w:val="22"/>
        </w:rPr>
      </w:pPr>
      <w:r w:rsidRPr="00BE3FF0">
        <w:rPr>
          <w:rFonts w:asciiTheme="minorHAnsi" w:hAnsiTheme="minorHAnsi" w:cstheme="minorHAnsi"/>
          <w:sz w:val="22"/>
          <w:szCs w:val="22"/>
        </w:rPr>
        <w:t xml:space="preserve">• </w:t>
      </w:r>
      <w:r w:rsidR="008C7B76" w:rsidRPr="00BE3FF0">
        <w:rPr>
          <w:rFonts w:asciiTheme="minorHAnsi" w:hAnsiTheme="minorHAnsi" w:cstheme="minorHAnsi"/>
          <w:sz w:val="22"/>
          <w:szCs w:val="22"/>
        </w:rPr>
        <w:t>Some</w:t>
      </w:r>
      <w:r w:rsidRPr="00BE3FF0">
        <w:rPr>
          <w:rFonts w:asciiTheme="minorHAnsi" w:hAnsiTheme="minorHAnsi" w:cstheme="minorHAnsi"/>
          <w:sz w:val="22"/>
          <w:szCs w:val="22"/>
        </w:rPr>
        <w:t xml:space="preserve"> additional support might be needed  </w:t>
      </w:r>
    </w:p>
    <w:p w14:paraId="48B5D4F7" w14:textId="77777777" w:rsidR="00FC2009" w:rsidRPr="00BE3FF0" w:rsidRDefault="00FC2009" w:rsidP="001E4AB1">
      <w:pPr>
        <w:rPr>
          <w:rFonts w:asciiTheme="minorHAnsi" w:hAnsiTheme="minorHAnsi" w:cstheme="minorHAnsi"/>
          <w:sz w:val="22"/>
          <w:szCs w:val="22"/>
        </w:rPr>
      </w:pPr>
      <w:r w:rsidRPr="00BE3FF0">
        <w:rPr>
          <w:rFonts w:asciiTheme="minorHAnsi" w:hAnsiTheme="minorHAnsi" w:cstheme="minorHAnsi"/>
          <w:sz w:val="22"/>
          <w:szCs w:val="22"/>
        </w:rPr>
        <w:t xml:space="preserve">• </w:t>
      </w:r>
      <w:r w:rsidR="008C7B76" w:rsidRPr="00BE3FF0">
        <w:rPr>
          <w:rFonts w:asciiTheme="minorHAnsi" w:hAnsiTheme="minorHAnsi" w:cstheme="minorHAnsi"/>
          <w:sz w:val="22"/>
          <w:szCs w:val="22"/>
        </w:rPr>
        <w:t>There</w:t>
      </w:r>
      <w:r w:rsidRPr="00BE3FF0">
        <w:rPr>
          <w:rFonts w:asciiTheme="minorHAnsi" w:hAnsiTheme="minorHAnsi" w:cstheme="minorHAnsi"/>
          <w:sz w:val="22"/>
          <w:szCs w:val="22"/>
        </w:rPr>
        <w:t xml:space="preserve"> is a concern that a child may have a developmental delay (which may indicate SEN or disability) </w:t>
      </w:r>
    </w:p>
    <w:p w14:paraId="02B7D25D" w14:textId="77777777" w:rsidR="00CB2C82" w:rsidRPr="00BE3FF0" w:rsidRDefault="00CB2C82" w:rsidP="001E4AB1">
      <w:pPr>
        <w:rPr>
          <w:rFonts w:asciiTheme="minorHAnsi" w:hAnsiTheme="minorHAnsi" w:cstheme="minorHAnsi"/>
          <w:sz w:val="22"/>
          <w:szCs w:val="22"/>
        </w:rPr>
      </w:pPr>
    </w:p>
    <w:p w14:paraId="610DE9F6" w14:textId="77777777" w:rsidR="00CB2C82" w:rsidRPr="00BE3FF0" w:rsidRDefault="00CB2C82" w:rsidP="00CB2C82">
      <w:pPr>
        <w:rPr>
          <w:rFonts w:asciiTheme="minorHAnsi" w:hAnsiTheme="minorHAnsi" w:cstheme="minorHAnsi"/>
          <w:sz w:val="22"/>
          <w:szCs w:val="22"/>
        </w:rPr>
      </w:pPr>
      <w:r w:rsidRPr="00BE3FF0">
        <w:rPr>
          <w:rFonts w:asciiTheme="minorHAnsi" w:hAnsiTheme="minorHAnsi" w:cstheme="minorHAnsi"/>
          <w:sz w:val="22"/>
          <w:szCs w:val="22"/>
        </w:rPr>
        <w:t xml:space="preserve">However, where there are concerns, there </w:t>
      </w:r>
      <w:r w:rsidR="008C7B76" w:rsidRPr="00BE3FF0">
        <w:rPr>
          <w:rFonts w:asciiTheme="minorHAnsi" w:hAnsiTheme="minorHAnsi" w:cstheme="minorHAnsi"/>
          <w:sz w:val="22"/>
          <w:szCs w:val="22"/>
        </w:rPr>
        <w:t>will</w:t>
      </w:r>
      <w:r w:rsidRPr="00BE3FF0">
        <w:rPr>
          <w:rFonts w:asciiTheme="minorHAnsi" w:hAnsiTheme="minorHAnsi" w:cstheme="minorHAnsi"/>
          <w:sz w:val="22"/>
          <w:szCs w:val="22"/>
        </w:rPr>
        <w:t xml:space="preserve"> be an assessment to determine whether there are any </w:t>
      </w:r>
      <w:r w:rsidR="008C7B76" w:rsidRPr="00BE3FF0">
        <w:rPr>
          <w:rFonts w:asciiTheme="minorHAnsi" w:hAnsiTheme="minorHAnsi" w:cstheme="minorHAnsi"/>
          <w:sz w:val="22"/>
          <w:szCs w:val="22"/>
        </w:rPr>
        <w:t>other</w:t>
      </w:r>
      <w:r w:rsidRPr="00BE3FF0">
        <w:rPr>
          <w:rFonts w:asciiTheme="minorHAnsi" w:hAnsiTheme="minorHAnsi" w:cstheme="minorHAnsi"/>
          <w:sz w:val="22"/>
          <w:szCs w:val="22"/>
        </w:rPr>
        <w:t xml:space="preserve"> factors such as an underlying learning or communication difficulty. If it is thought housing, family or other domestic circumstances may be contributing to the presenting behaviour, a multi-agency approach, supported by the use of approaches such as the Earl</w:t>
      </w:r>
      <w:r w:rsidR="00B26E45" w:rsidRPr="00BE3FF0">
        <w:rPr>
          <w:rFonts w:asciiTheme="minorHAnsi" w:hAnsiTheme="minorHAnsi" w:cstheme="minorHAnsi"/>
          <w:sz w:val="22"/>
          <w:szCs w:val="22"/>
        </w:rPr>
        <w:t>y Help Assessment.</w:t>
      </w:r>
    </w:p>
    <w:p w14:paraId="6DD57AB4" w14:textId="77777777" w:rsidR="00CB2C82" w:rsidRPr="00BE3FF0" w:rsidRDefault="00CB2C82" w:rsidP="00CB2C82">
      <w:pPr>
        <w:rPr>
          <w:rFonts w:asciiTheme="minorHAnsi" w:hAnsiTheme="minorHAnsi" w:cstheme="minorHAnsi"/>
          <w:sz w:val="22"/>
          <w:szCs w:val="22"/>
        </w:rPr>
      </w:pPr>
    </w:p>
    <w:p w14:paraId="31D1314B" w14:textId="77777777" w:rsidR="006C3E88" w:rsidRPr="00BE3FF0" w:rsidRDefault="00CB2C82" w:rsidP="00CB2C82">
      <w:pPr>
        <w:rPr>
          <w:rFonts w:asciiTheme="minorHAnsi" w:hAnsiTheme="minorHAnsi" w:cstheme="minorHAnsi"/>
          <w:sz w:val="22"/>
          <w:szCs w:val="22"/>
        </w:rPr>
      </w:pPr>
      <w:r w:rsidRPr="00BE3FF0">
        <w:rPr>
          <w:rFonts w:asciiTheme="minorHAnsi" w:hAnsiTheme="minorHAnsi" w:cstheme="minorHAnsi"/>
          <w:sz w:val="22"/>
          <w:szCs w:val="22"/>
        </w:rPr>
        <w:lastRenderedPageBreak/>
        <w:t xml:space="preserve">The special educational provision made for a child will be based on an understanding of their particular strengths and needs and </w:t>
      </w:r>
      <w:r w:rsidR="00FA3D71" w:rsidRPr="00BE3FF0">
        <w:rPr>
          <w:rFonts w:asciiTheme="minorHAnsi" w:hAnsiTheme="minorHAnsi" w:cstheme="minorHAnsi"/>
          <w:sz w:val="22"/>
          <w:szCs w:val="22"/>
        </w:rPr>
        <w:t>will</w:t>
      </w:r>
      <w:r w:rsidRPr="00BE3FF0">
        <w:rPr>
          <w:rFonts w:asciiTheme="minorHAnsi" w:hAnsiTheme="minorHAnsi" w:cstheme="minorHAnsi"/>
          <w:sz w:val="22"/>
          <w:szCs w:val="22"/>
        </w:rPr>
        <w:t xml:space="preserve"> seek to address them all, using well-evidenced interventions targeted at areas of difficulty and, where necessary, specialist equipment or software. This will help to overcome barriers to learning and participation. Support should be family centred and consider the individual family’s needs and the best ways to support them.</w:t>
      </w:r>
    </w:p>
    <w:p w14:paraId="415CE549" w14:textId="77777777" w:rsidR="00CB2C82" w:rsidRPr="00BE3FF0" w:rsidRDefault="00CB2C82" w:rsidP="00CB2C82">
      <w:pPr>
        <w:rPr>
          <w:rFonts w:asciiTheme="minorHAnsi" w:hAnsiTheme="minorHAnsi" w:cstheme="minorHAnsi"/>
          <w:sz w:val="22"/>
          <w:szCs w:val="22"/>
        </w:rPr>
      </w:pPr>
    </w:p>
    <w:p w14:paraId="23D4EF99" w14:textId="5EA51DBC" w:rsidR="006C3E88" w:rsidRPr="00BE3FF0" w:rsidRDefault="006C3E88" w:rsidP="006C3E88">
      <w:pPr>
        <w:rPr>
          <w:rFonts w:asciiTheme="minorHAnsi" w:hAnsiTheme="minorHAnsi" w:cstheme="minorHAnsi"/>
          <w:sz w:val="22"/>
          <w:szCs w:val="22"/>
        </w:rPr>
      </w:pPr>
      <w:r w:rsidRPr="00BE3FF0">
        <w:rPr>
          <w:rFonts w:asciiTheme="minorHAnsi" w:hAnsiTheme="minorHAnsi" w:cstheme="minorHAnsi"/>
          <w:sz w:val="22"/>
          <w:szCs w:val="22"/>
        </w:rPr>
        <w:t xml:space="preserve">We </w:t>
      </w:r>
      <w:r w:rsidR="00024279" w:rsidRPr="00BE3FF0">
        <w:rPr>
          <w:rFonts w:asciiTheme="minorHAnsi" w:hAnsiTheme="minorHAnsi" w:cstheme="minorHAnsi"/>
          <w:sz w:val="22"/>
          <w:szCs w:val="22"/>
        </w:rPr>
        <w:t xml:space="preserve">follow </w:t>
      </w:r>
      <w:r w:rsidR="000A52D3" w:rsidRPr="00BE3FF0">
        <w:rPr>
          <w:rFonts w:asciiTheme="minorHAnsi" w:hAnsiTheme="minorHAnsi" w:cstheme="minorHAnsi"/>
          <w:sz w:val="22"/>
          <w:szCs w:val="22"/>
        </w:rPr>
        <w:t>Gloucestershire’s Graduated Pathway</w:t>
      </w:r>
      <w:r w:rsidR="00B70650" w:rsidRPr="00BE3FF0">
        <w:rPr>
          <w:rFonts w:asciiTheme="minorHAnsi" w:hAnsiTheme="minorHAnsi" w:cstheme="minorHAnsi"/>
          <w:sz w:val="22"/>
          <w:szCs w:val="22"/>
        </w:rPr>
        <w:t xml:space="preserve"> and will refer to Early Help Advisors for additional support where necessary</w:t>
      </w:r>
      <w:r w:rsidR="000A52D3" w:rsidRPr="00BE3FF0">
        <w:rPr>
          <w:rFonts w:asciiTheme="minorHAnsi" w:hAnsiTheme="minorHAnsi" w:cstheme="minorHAnsi"/>
          <w:sz w:val="22"/>
          <w:szCs w:val="22"/>
        </w:rPr>
        <w:t>.</w:t>
      </w:r>
    </w:p>
    <w:p w14:paraId="3AF87E66" w14:textId="77777777" w:rsidR="006C3E88" w:rsidRPr="00BE3FF0" w:rsidRDefault="006C3E88" w:rsidP="006C3E88">
      <w:pPr>
        <w:rPr>
          <w:rFonts w:asciiTheme="minorHAnsi" w:hAnsiTheme="minorHAnsi" w:cstheme="minorHAnsi"/>
          <w:sz w:val="22"/>
          <w:szCs w:val="22"/>
        </w:rPr>
      </w:pPr>
    </w:p>
    <w:p w14:paraId="6A15E346" w14:textId="77777777" w:rsidR="006C3E88" w:rsidRPr="00BE3FF0" w:rsidRDefault="006C3E88" w:rsidP="006C3E88">
      <w:pPr>
        <w:rPr>
          <w:rFonts w:asciiTheme="minorHAnsi" w:hAnsiTheme="minorHAnsi" w:cstheme="minorHAnsi"/>
          <w:b/>
          <w:sz w:val="22"/>
          <w:szCs w:val="22"/>
        </w:rPr>
      </w:pPr>
      <w:r w:rsidRPr="00BE3FF0">
        <w:rPr>
          <w:rFonts w:asciiTheme="minorHAnsi" w:hAnsiTheme="minorHAnsi" w:cstheme="minorHAnsi"/>
          <w:b/>
          <w:sz w:val="22"/>
          <w:szCs w:val="22"/>
        </w:rPr>
        <w:t xml:space="preserve">Assess </w:t>
      </w:r>
    </w:p>
    <w:p w14:paraId="64BCD490" w14:textId="77777777" w:rsidR="006C3E88" w:rsidRPr="00BE3FF0" w:rsidRDefault="006C3E88" w:rsidP="006C3E88">
      <w:pPr>
        <w:rPr>
          <w:rFonts w:asciiTheme="minorHAnsi" w:hAnsiTheme="minorHAnsi" w:cstheme="minorHAnsi"/>
          <w:b/>
          <w:sz w:val="22"/>
          <w:szCs w:val="22"/>
        </w:rPr>
      </w:pPr>
    </w:p>
    <w:p w14:paraId="3B3373E0" w14:textId="77777777" w:rsidR="006C3E88" w:rsidRPr="00BE3FF0" w:rsidRDefault="006C3E88" w:rsidP="006C3E88">
      <w:pPr>
        <w:rPr>
          <w:rFonts w:asciiTheme="minorHAnsi" w:hAnsiTheme="minorHAnsi" w:cstheme="minorHAnsi"/>
          <w:sz w:val="22"/>
          <w:szCs w:val="22"/>
        </w:rPr>
      </w:pPr>
      <w:r w:rsidRPr="00BE3FF0">
        <w:rPr>
          <w:rFonts w:asciiTheme="minorHAnsi" w:hAnsiTheme="minorHAnsi" w:cstheme="minorHAnsi"/>
          <w:sz w:val="22"/>
          <w:szCs w:val="22"/>
        </w:rPr>
        <w:t xml:space="preserve">The keyworker, SENCO and the child’s parents, will have carried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should contact them, with the parents’ agreement. </w:t>
      </w:r>
    </w:p>
    <w:p w14:paraId="3FF130DE" w14:textId="77777777" w:rsidR="006C3E88" w:rsidRPr="00BE3FF0" w:rsidRDefault="006C3E88" w:rsidP="006C3E88">
      <w:pPr>
        <w:rPr>
          <w:rFonts w:asciiTheme="minorHAnsi" w:hAnsiTheme="minorHAnsi" w:cstheme="minorHAnsi"/>
          <w:sz w:val="22"/>
          <w:szCs w:val="22"/>
        </w:rPr>
      </w:pPr>
    </w:p>
    <w:p w14:paraId="22EC7BFB" w14:textId="77777777" w:rsidR="006C3E88" w:rsidRPr="00BE3FF0" w:rsidRDefault="006C3E88" w:rsidP="006C3E88">
      <w:pPr>
        <w:rPr>
          <w:rFonts w:asciiTheme="minorHAnsi" w:hAnsiTheme="minorHAnsi" w:cstheme="minorHAnsi"/>
          <w:sz w:val="22"/>
          <w:szCs w:val="22"/>
        </w:rPr>
      </w:pPr>
      <w:r w:rsidRPr="00BE3FF0">
        <w:rPr>
          <w:rFonts w:asciiTheme="minorHAnsi" w:hAnsiTheme="minorHAnsi" w:cstheme="minorHAnsi"/>
          <w:b/>
          <w:sz w:val="22"/>
          <w:szCs w:val="22"/>
        </w:rPr>
        <w:t>Plan</w:t>
      </w:r>
    </w:p>
    <w:p w14:paraId="655D2306" w14:textId="77777777" w:rsidR="006C3E88" w:rsidRPr="00BE3FF0" w:rsidRDefault="006C3E88" w:rsidP="006C3E88">
      <w:pPr>
        <w:rPr>
          <w:rFonts w:asciiTheme="minorHAnsi" w:hAnsiTheme="minorHAnsi" w:cstheme="minorHAnsi"/>
          <w:b/>
          <w:sz w:val="22"/>
          <w:szCs w:val="22"/>
        </w:rPr>
      </w:pPr>
    </w:p>
    <w:p w14:paraId="41158B06" w14:textId="584A7D31" w:rsidR="00FA415B" w:rsidRPr="00BE3FF0" w:rsidRDefault="006C3E88" w:rsidP="00FA415B">
      <w:pPr>
        <w:rPr>
          <w:rFonts w:asciiTheme="minorHAnsi" w:hAnsiTheme="minorHAnsi" w:cstheme="minorHAnsi"/>
          <w:sz w:val="22"/>
          <w:szCs w:val="22"/>
        </w:rPr>
      </w:pPr>
      <w:r w:rsidRPr="00BE3FF0">
        <w:rPr>
          <w:rFonts w:asciiTheme="minorHAnsi" w:hAnsiTheme="minorHAnsi" w:cstheme="minorHAnsi"/>
          <w:sz w:val="22"/>
          <w:szCs w:val="22"/>
        </w:rPr>
        <w:t xml:space="preserve">Where it is decided to provide SEN support, and having formally notified the parents, the keyworker and the SENCO </w:t>
      </w:r>
      <w:r w:rsidR="00FA415B" w:rsidRPr="00BE3FF0">
        <w:rPr>
          <w:rFonts w:asciiTheme="minorHAnsi" w:hAnsiTheme="minorHAnsi" w:cstheme="minorHAnsi"/>
          <w:sz w:val="22"/>
          <w:szCs w:val="22"/>
        </w:rPr>
        <w:t>will</w:t>
      </w:r>
      <w:r w:rsidRPr="00BE3FF0">
        <w:rPr>
          <w:rFonts w:asciiTheme="minorHAnsi" w:hAnsiTheme="minorHAnsi" w:cstheme="minorHAnsi"/>
          <w:sz w:val="22"/>
          <w:szCs w:val="22"/>
        </w:rPr>
        <w:t xml:space="preserve"> agree, in consultation with the parent, the outcomes they are seeking, the interventions and support to be put in place, the expected impact on progress, development or behaviour, and a date for review. Plans </w:t>
      </w:r>
      <w:r w:rsidR="00FA415B" w:rsidRPr="00BE3FF0">
        <w:rPr>
          <w:rFonts w:asciiTheme="minorHAnsi" w:hAnsiTheme="minorHAnsi" w:cstheme="minorHAnsi"/>
          <w:sz w:val="22"/>
          <w:szCs w:val="22"/>
        </w:rPr>
        <w:t>will</w:t>
      </w:r>
      <w:r w:rsidRPr="00BE3FF0">
        <w:rPr>
          <w:rFonts w:asciiTheme="minorHAnsi" w:hAnsiTheme="minorHAnsi" w:cstheme="minorHAnsi"/>
          <w:sz w:val="22"/>
          <w:szCs w:val="22"/>
        </w:rPr>
        <w:t xml:space="preserve"> </w:t>
      </w:r>
      <w:r w:rsidR="00B70650" w:rsidRPr="00BE3FF0">
        <w:rPr>
          <w:rFonts w:asciiTheme="minorHAnsi" w:hAnsiTheme="minorHAnsi" w:cstheme="minorHAnsi"/>
          <w:sz w:val="22"/>
          <w:szCs w:val="22"/>
        </w:rPr>
        <w:t>consider</w:t>
      </w:r>
      <w:r w:rsidRPr="00BE3FF0">
        <w:rPr>
          <w:rFonts w:asciiTheme="minorHAnsi" w:hAnsiTheme="minorHAnsi" w:cstheme="minorHAnsi"/>
          <w:sz w:val="22"/>
          <w:szCs w:val="22"/>
        </w:rPr>
        <w:t xml:space="preserve"> the views of the child. The support and intervention provided </w:t>
      </w:r>
      <w:r w:rsidR="00FA415B" w:rsidRPr="00BE3FF0">
        <w:rPr>
          <w:rFonts w:asciiTheme="minorHAnsi" w:hAnsiTheme="minorHAnsi" w:cstheme="minorHAnsi"/>
          <w:sz w:val="22"/>
          <w:szCs w:val="22"/>
        </w:rPr>
        <w:t>will</w:t>
      </w:r>
      <w:r w:rsidRPr="00BE3FF0">
        <w:rPr>
          <w:rFonts w:asciiTheme="minorHAnsi" w:hAnsiTheme="minorHAnsi" w:cstheme="minorHAnsi"/>
          <w:sz w:val="22"/>
          <w:szCs w:val="22"/>
        </w:rPr>
        <w:t xml:space="preserve"> be selected to meet the outcomes identified for the child, based on reliable evidence of effectiveness</w:t>
      </w:r>
      <w:r w:rsidR="00FA415B" w:rsidRPr="00BE3FF0">
        <w:rPr>
          <w:rFonts w:asciiTheme="minorHAnsi" w:hAnsiTheme="minorHAnsi" w:cstheme="minorHAnsi"/>
          <w:sz w:val="22"/>
          <w:szCs w:val="22"/>
        </w:rPr>
        <w:t>.</w:t>
      </w:r>
      <w:r w:rsidRPr="00BE3FF0">
        <w:rPr>
          <w:rFonts w:asciiTheme="minorHAnsi" w:hAnsiTheme="minorHAnsi" w:cstheme="minorHAnsi"/>
          <w:sz w:val="22"/>
          <w:szCs w:val="22"/>
        </w:rPr>
        <w:t xml:space="preserve"> Any related staff development needs will be identified and addressed</w:t>
      </w:r>
      <w:r w:rsidR="00B70650" w:rsidRPr="00BE3FF0">
        <w:rPr>
          <w:rFonts w:asciiTheme="minorHAnsi" w:hAnsiTheme="minorHAnsi" w:cstheme="minorHAnsi"/>
          <w:sz w:val="22"/>
          <w:szCs w:val="22"/>
        </w:rPr>
        <w:t xml:space="preserve">. </w:t>
      </w:r>
      <w:r w:rsidRPr="00BE3FF0">
        <w:rPr>
          <w:rFonts w:asciiTheme="minorHAnsi" w:hAnsiTheme="minorHAnsi" w:cstheme="minorHAnsi"/>
          <w:sz w:val="22"/>
          <w:szCs w:val="22"/>
        </w:rPr>
        <w:t>Parents will</w:t>
      </w:r>
      <w:r w:rsidR="00024279" w:rsidRPr="00BE3FF0">
        <w:rPr>
          <w:rFonts w:asciiTheme="minorHAnsi" w:hAnsiTheme="minorHAnsi" w:cstheme="minorHAnsi"/>
          <w:sz w:val="22"/>
          <w:szCs w:val="22"/>
        </w:rPr>
        <w:t xml:space="preserve"> </w:t>
      </w:r>
      <w:r w:rsidRPr="00BE3FF0">
        <w:rPr>
          <w:rFonts w:asciiTheme="minorHAnsi" w:hAnsiTheme="minorHAnsi" w:cstheme="minorHAnsi"/>
          <w:sz w:val="22"/>
          <w:szCs w:val="22"/>
        </w:rPr>
        <w:t xml:space="preserve">be involved in planning support and, where appropriate, in reinforcing the provision or contributing to progress at home. </w:t>
      </w:r>
    </w:p>
    <w:p w14:paraId="728349F5" w14:textId="77777777" w:rsidR="00FA415B" w:rsidRPr="00BE3FF0" w:rsidRDefault="00FA415B" w:rsidP="00FA415B">
      <w:pPr>
        <w:rPr>
          <w:rFonts w:asciiTheme="minorHAnsi" w:hAnsiTheme="minorHAnsi" w:cstheme="minorHAnsi"/>
          <w:sz w:val="22"/>
          <w:szCs w:val="22"/>
        </w:rPr>
      </w:pPr>
    </w:p>
    <w:p w14:paraId="31B9219C" w14:textId="77777777" w:rsidR="00FA415B" w:rsidRPr="00BE3FF0" w:rsidRDefault="00FA415B" w:rsidP="00FA415B">
      <w:pPr>
        <w:rPr>
          <w:rFonts w:asciiTheme="minorHAnsi" w:hAnsiTheme="minorHAnsi" w:cstheme="minorHAnsi"/>
          <w:b/>
          <w:sz w:val="22"/>
          <w:szCs w:val="22"/>
        </w:rPr>
      </w:pPr>
      <w:r w:rsidRPr="00BE3FF0">
        <w:rPr>
          <w:rFonts w:asciiTheme="minorHAnsi" w:hAnsiTheme="minorHAnsi" w:cstheme="minorHAnsi"/>
          <w:b/>
          <w:sz w:val="22"/>
          <w:szCs w:val="22"/>
        </w:rPr>
        <w:t xml:space="preserve">Do </w:t>
      </w:r>
    </w:p>
    <w:p w14:paraId="264B1CD7" w14:textId="77777777" w:rsidR="00FA415B" w:rsidRPr="00BE3FF0" w:rsidRDefault="00FA415B" w:rsidP="00FA415B">
      <w:pPr>
        <w:rPr>
          <w:rFonts w:asciiTheme="minorHAnsi" w:hAnsiTheme="minorHAnsi" w:cstheme="minorHAnsi"/>
          <w:b/>
          <w:sz w:val="22"/>
          <w:szCs w:val="22"/>
        </w:rPr>
      </w:pPr>
    </w:p>
    <w:p w14:paraId="27DD20FA" w14:textId="51056436" w:rsidR="005C392B" w:rsidRPr="00BE3FF0" w:rsidRDefault="00FA415B" w:rsidP="005C392B">
      <w:pPr>
        <w:rPr>
          <w:rFonts w:asciiTheme="minorHAnsi" w:hAnsiTheme="minorHAnsi" w:cstheme="minorHAnsi"/>
          <w:sz w:val="22"/>
          <w:szCs w:val="22"/>
        </w:rPr>
      </w:pPr>
      <w:r w:rsidRPr="00BE3FF0">
        <w:rPr>
          <w:rFonts w:asciiTheme="minorHAnsi" w:hAnsiTheme="minorHAnsi" w:cstheme="minorHAnsi"/>
          <w:sz w:val="22"/>
          <w:szCs w:val="22"/>
        </w:rPr>
        <w:t>The child’s key worker remains responsible for working with the child on a daily basis. With support from the SENCO, they oversee the implementation of the interventions or programmes agreed as part of SEN support. The SENCO should support the keyworker in assessing the child’s response to the action taken, in problem solving and advising on the effective implementation of support</w:t>
      </w:r>
    </w:p>
    <w:p w14:paraId="6946D648" w14:textId="77777777" w:rsidR="00FA3D71" w:rsidRPr="00BE3FF0" w:rsidRDefault="00FA3D71" w:rsidP="005C392B">
      <w:pPr>
        <w:rPr>
          <w:rFonts w:asciiTheme="minorHAnsi" w:hAnsiTheme="minorHAnsi" w:cstheme="minorHAnsi"/>
          <w:b/>
          <w:sz w:val="22"/>
          <w:szCs w:val="22"/>
        </w:rPr>
      </w:pPr>
    </w:p>
    <w:p w14:paraId="5D978296" w14:textId="77777777" w:rsidR="005C392B" w:rsidRPr="00BE3FF0" w:rsidRDefault="005C392B" w:rsidP="005C392B">
      <w:pPr>
        <w:rPr>
          <w:rFonts w:asciiTheme="minorHAnsi" w:hAnsiTheme="minorHAnsi" w:cstheme="minorHAnsi"/>
          <w:b/>
          <w:sz w:val="22"/>
          <w:szCs w:val="22"/>
        </w:rPr>
      </w:pPr>
      <w:r w:rsidRPr="00BE3FF0">
        <w:rPr>
          <w:rFonts w:asciiTheme="minorHAnsi" w:hAnsiTheme="minorHAnsi" w:cstheme="minorHAnsi"/>
          <w:b/>
          <w:sz w:val="22"/>
          <w:szCs w:val="22"/>
        </w:rPr>
        <w:t xml:space="preserve">Review </w:t>
      </w:r>
    </w:p>
    <w:p w14:paraId="1879AD0E" w14:textId="77777777" w:rsidR="005C392B" w:rsidRPr="00BE3FF0" w:rsidRDefault="005C392B" w:rsidP="005C392B">
      <w:pPr>
        <w:rPr>
          <w:rFonts w:asciiTheme="minorHAnsi" w:hAnsiTheme="minorHAnsi" w:cstheme="minorHAnsi"/>
          <w:b/>
          <w:sz w:val="22"/>
          <w:szCs w:val="22"/>
        </w:rPr>
      </w:pPr>
    </w:p>
    <w:p w14:paraId="64802066" w14:textId="35624A62" w:rsidR="0050522F" w:rsidRPr="00BE3FF0" w:rsidRDefault="005C392B" w:rsidP="006C3E88">
      <w:pPr>
        <w:rPr>
          <w:rFonts w:asciiTheme="minorHAnsi" w:hAnsiTheme="minorHAnsi" w:cstheme="minorHAnsi"/>
          <w:b/>
          <w:sz w:val="22"/>
          <w:szCs w:val="22"/>
        </w:rPr>
      </w:pPr>
      <w:r w:rsidRPr="00BE3FF0">
        <w:rPr>
          <w:rFonts w:asciiTheme="minorHAnsi" w:hAnsiTheme="minorHAnsi" w:cstheme="minorHAnsi"/>
          <w:sz w:val="22"/>
          <w:szCs w:val="22"/>
        </w:rPr>
        <w:t xml:space="preserve">The effectiveness of the support and its impact on the child’s progress will be reviewed in line with the agreed date. The impact and quality of the support should be evaluated by the keyworker and the SENCO, working with the child’s parents, and </w:t>
      </w:r>
      <w:r w:rsidR="00B70650" w:rsidRPr="00BE3FF0">
        <w:rPr>
          <w:rFonts w:asciiTheme="minorHAnsi" w:hAnsiTheme="minorHAnsi" w:cstheme="minorHAnsi"/>
          <w:sz w:val="22"/>
          <w:szCs w:val="22"/>
        </w:rPr>
        <w:t>considering</w:t>
      </w:r>
      <w:r w:rsidRPr="00BE3FF0">
        <w:rPr>
          <w:rFonts w:asciiTheme="minorHAnsi" w:hAnsiTheme="minorHAnsi" w:cstheme="minorHAnsi"/>
          <w:sz w:val="22"/>
          <w:szCs w:val="22"/>
        </w:rPr>
        <w:t xml:space="preserve"> the child’s views. They should agree any changes to the outcomes and support for the child in light of the child’s progress and development. Parents should have clear information about the impact of the support provided and be involved in planning next steps.</w:t>
      </w:r>
    </w:p>
    <w:p w14:paraId="5C06DE65" w14:textId="77777777" w:rsidR="001114D4" w:rsidRPr="00BE3FF0" w:rsidRDefault="001114D4" w:rsidP="005C392B">
      <w:pPr>
        <w:rPr>
          <w:rFonts w:asciiTheme="minorHAnsi" w:hAnsiTheme="minorHAnsi" w:cstheme="minorHAnsi"/>
          <w:b/>
          <w:sz w:val="22"/>
          <w:szCs w:val="22"/>
        </w:rPr>
      </w:pPr>
    </w:p>
    <w:p w14:paraId="0E8EA262" w14:textId="77777777" w:rsidR="005C392B" w:rsidRPr="00BE3FF0" w:rsidRDefault="005C392B" w:rsidP="005C392B">
      <w:pPr>
        <w:rPr>
          <w:rFonts w:asciiTheme="minorHAnsi" w:hAnsiTheme="minorHAnsi" w:cstheme="minorHAnsi"/>
          <w:b/>
          <w:sz w:val="22"/>
          <w:szCs w:val="22"/>
        </w:rPr>
      </w:pPr>
      <w:r w:rsidRPr="00BE3FF0">
        <w:rPr>
          <w:rFonts w:asciiTheme="minorHAnsi" w:hAnsiTheme="minorHAnsi" w:cstheme="minorHAnsi"/>
          <w:b/>
          <w:sz w:val="22"/>
          <w:szCs w:val="22"/>
        </w:rPr>
        <w:t xml:space="preserve">Transition </w:t>
      </w:r>
    </w:p>
    <w:p w14:paraId="10F84D57" w14:textId="77777777" w:rsidR="005C392B" w:rsidRPr="00BE3FF0" w:rsidRDefault="005C392B" w:rsidP="005C392B">
      <w:pPr>
        <w:rPr>
          <w:rFonts w:asciiTheme="minorHAnsi" w:hAnsiTheme="minorHAnsi" w:cstheme="minorHAnsi"/>
          <w:b/>
          <w:sz w:val="22"/>
          <w:szCs w:val="22"/>
        </w:rPr>
      </w:pPr>
    </w:p>
    <w:p w14:paraId="20BBBDE0" w14:textId="3A6549AE" w:rsidR="005C392B" w:rsidRPr="00BE3FF0" w:rsidRDefault="005C392B" w:rsidP="005C392B">
      <w:pPr>
        <w:rPr>
          <w:rFonts w:asciiTheme="minorHAnsi" w:hAnsiTheme="minorHAnsi" w:cstheme="minorHAnsi"/>
          <w:sz w:val="22"/>
          <w:szCs w:val="22"/>
        </w:rPr>
      </w:pPr>
      <w:r w:rsidRPr="00BE3FF0">
        <w:rPr>
          <w:rFonts w:asciiTheme="minorHAnsi" w:hAnsiTheme="minorHAnsi" w:cstheme="minorHAnsi"/>
          <w:sz w:val="22"/>
          <w:szCs w:val="22"/>
        </w:rPr>
        <w:t xml:space="preserve">Our SEN support will include planning and preparing for </w:t>
      </w:r>
      <w:r w:rsidR="00B70650" w:rsidRPr="00BE3FF0">
        <w:rPr>
          <w:rFonts w:asciiTheme="minorHAnsi" w:hAnsiTheme="minorHAnsi" w:cstheme="minorHAnsi"/>
          <w:sz w:val="22"/>
          <w:szCs w:val="22"/>
        </w:rPr>
        <w:t>transition before</w:t>
      </w:r>
      <w:r w:rsidRPr="00BE3FF0">
        <w:rPr>
          <w:rFonts w:asciiTheme="minorHAnsi" w:hAnsiTheme="minorHAnsi" w:cstheme="minorHAnsi"/>
          <w:sz w:val="22"/>
          <w:szCs w:val="22"/>
        </w:rPr>
        <w:t xml:space="preserve"> a child moves into another setting or school. This can also include a review of the SEN support being provided or the EHC plan. To support the transition, information should be shared by the current setting with the receiving setting or school. </w:t>
      </w:r>
      <w:r w:rsidR="002370B0" w:rsidRPr="00BE3FF0">
        <w:rPr>
          <w:rFonts w:asciiTheme="minorHAnsi" w:hAnsiTheme="minorHAnsi" w:cstheme="minorHAnsi"/>
          <w:sz w:val="22"/>
          <w:szCs w:val="22"/>
        </w:rPr>
        <w:t>Pre</w:t>
      </w:r>
      <w:r w:rsidRPr="00BE3FF0">
        <w:rPr>
          <w:rFonts w:asciiTheme="minorHAnsi" w:hAnsiTheme="minorHAnsi" w:cstheme="minorHAnsi"/>
          <w:sz w:val="22"/>
          <w:szCs w:val="22"/>
        </w:rPr>
        <w:t>school</w:t>
      </w:r>
      <w:r w:rsidR="002370B0" w:rsidRPr="00BE3FF0">
        <w:rPr>
          <w:rFonts w:asciiTheme="minorHAnsi" w:hAnsiTheme="minorHAnsi" w:cstheme="minorHAnsi"/>
          <w:sz w:val="22"/>
          <w:szCs w:val="22"/>
        </w:rPr>
        <w:t xml:space="preserve"> </w:t>
      </w:r>
      <w:r w:rsidRPr="00BE3FF0">
        <w:rPr>
          <w:rFonts w:asciiTheme="minorHAnsi" w:hAnsiTheme="minorHAnsi" w:cstheme="minorHAnsi"/>
          <w:sz w:val="22"/>
          <w:szCs w:val="22"/>
        </w:rPr>
        <w:t xml:space="preserve">will agree with parents the information to be shared as part of this planning process </w:t>
      </w:r>
    </w:p>
    <w:p w14:paraId="5D7007D9" w14:textId="77777777" w:rsidR="005C392B" w:rsidRDefault="005C392B" w:rsidP="005C392B">
      <w:pPr>
        <w:rPr>
          <w:rFonts w:asciiTheme="minorHAnsi" w:hAnsiTheme="minorHAnsi" w:cstheme="minorHAnsi"/>
          <w:sz w:val="22"/>
          <w:szCs w:val="22"/>
        </w:rPr>
      </w:pPr>
    </w:p>
    <w:p w14:paraId="40353E8F" w14:textId="77777777" w:rsidR="00705B00" w:rsidRDefault="00705B00" w:rsidP="005C392B">
      <w:pPr>
        <w:rPr>
          <w:rFonts w:asciiTheme="minorHAnsi" w:hAnsiTheme="minorHAnsi" w:cstheme="minorHAnsi"/>
          <w:sz w:val="22"/>
          <w:szCs w:val="22"/>
        </w:rPr>
      </w:pPr>
    </w:p>
    <w:p w14:paraId="08AE0532" w14:textId="77777777" w:rsidR="00705B00" w:rsidRPr="00BE3FF0" w:rsidRDefault="00705B00" w:rsidP="005C392B">
      <w:pPr>
        <w:rPr>
          <w:rFonts w:asciiTheme="minorHAnsi" w:hAnsiTheme="minorHAnsi" w:cstheme="minorHAnsi"/>
          <w:sz w:val="22"/>
          <w:szCs w:val="22"/>
        </w:rPr>
      </w:pPr>
    </w:p>
    <w:p w14:paraId="2DEA08FE" w14:textId="77777777" w:rsidR="005C392B" w:rsidRPr="00BE3FF0" w:rsidRDefault="005C392B" w:rsidP="005C392B">
      <w:pPr>
        <w:rPr>
          <w:rFonts w:asciiTheme="minorHAnsi" w:hAnsiTheme="minorHAnsi" w:cstheme="minorHAnsi"/>
          <w:b/>
          <w:sz w:val="22"/>
          <w:szCs w:val="22"/>
        </w:rPr>
      </w:pPr>
      <w:r w:rsidRPr="00BE3FF0">
        <w:rPr>
          <w:rFonts w:asciiTheme="minorHAnsi" w:hAnsiTheme="minorHAnsi" w:cstheme="minorHAnsi"/>
          <w:b/>
          <w:sz w:val="22"/>
          <w:szCs w:val="22"/>
        </w:rPr>
        <w:lastRenderedPageBreak/>
        <w:t>Involving specialists</w:t>
      </w:r>
    </w:p>
    <w:p w14:paraId="0667C71A" w14:textId="77777777" w:rsidR="005C392B" w:rsidRPr="00BE3FF0" w:rsidRDefault="005C392B" w:rsidP="005C392B">
      <w:pPr>
        <w:rPr>
          <w:rFonts w:asciiTheme="minorHAnsi" w:hAnsiTheme="minorHAnsi" w:cstheme="minorHAnsi"/>
          <w:b/>
          <w:sz w:val="22"/>
          <w:szCs w:val="22"/>
        </w:rPr>
      </w:pPr>
    </w:p>
    <w:p w14:paraId="564DE738" w14:textId="77777777" w:rsidR="005C392B" w:rsidRPr="00BE3FF0" w:rsidRDefault="005C392B" w:rsidP="005C392B">
      <w:pPr>
        <w:rPr>
          <w:rFonts w:asciiTheme="minorHAnsi" w:hAnsiTheme="minorHAnsi" w:cstheme="minorHAnsi"/>
          <w:sz w:val="22"/>
          <w:szCs w:val="22"/>
        </w:rPr>
      </w:pPr>
      <w:r w:rsidRPr="00BE3FF0">
        <w:rPr>
          <w:rFonts w:asciiTheme="minorHAnsi" w:hAnsiTheme="minorHAnsi" w:cstheme="minorHAnsi"/>
          <w:sz w:val="22"/>
          <w:szCs w:val="22"/>
        </w:rPr>
        <w:t>Where a child continues to make less than expected progress, we will consider involving appropriate specialists, for example, health visitors, speech and language therapists, Portage workers, educational psychologists or specialist teachers, who may be able to identify effective strategies, equipment, programmes or other interventions to enable the child to make progress towards the desired learning and development outcomes.  The decision to involve specialists should be taken with the child’s parents.</w:t>
      </w:r>
    </w:p>
    <w:p w14:paraId="05AC20B8" w14:textId="77777777" w:rsidR="005C392B" w:rsidRPr="00BE3FF0" w:rsidRDefault="005C392B" w:rsidP="005C392B">
      <w:pPr>
        <w:rPr>
          <w:rFonts w:asciiTheme="minorHAnsi" w:hAnsiTheme="minorHAnsi" w:cstheme="minorHAnsi"/>
          <w:sz w:val="22"/>
          <w:szCs w:val="22"/>
        </w:rPr>
      </w:pPr>
    </w:p>
    <w:p w14:paraId="376FF05C" w14:textId="77777777" w:rsidR="005C392B" w:rsidRPr="00BE3FF0" w:rsidRDefault="005C392B" w:rsidP="006C3E88">
      <w:pPr>
        <w:rPr>
          <w:rFonts w:asciiTheme="minorHAnsi" w:hAnsiTheme="minorHAnsi" w:cstheme="minorHAnsi"/>
          <w:sz w:val="22"/>
          <w:szCs w:val="22"/>
        </w:rPr>
      </w:pPr>
      <w:r w:rsidRPr="00BE3FF0">
        <w:rPr>
          <w:rFonts w:asciiTheme="minorHAnsi" w:hAnsiTheme="minorHAnsi" w:cstheme="minorHAnsi"/>
          <w:sz w:val="22"/>
          <w:szCs w:val="22"/>
        </w:rPr>
        <w:t>If progress is not made, despite all efforts, then we will consider requesting an Education, Health and Care needs assessment.</w:t>
      </w:r>
    </w:p>
    <w:p w14:paraId="5C64D821" w14:textId="77777777" w:rsidR="00FA3D71" w:rsidRPr="00BE3FF0" w:rsidRDefault="00FA3D71" w:rsidP="006C3E88">
      <w:pPr>
        <w:rPr>
          <w:rFonts w:asciiTheme="minorHAnsi" w:hAnsiTheme="minorHAnsi" w:cstheme="minorHAnsi"/>
          <w:sz w:val="22"/>
          <w:szCs w:val="22"/>
        </w:rPr>
      </w:pPr>
    </w:p>
    <w:p w14:paraId="23C45A9C" w14:textId="652C4730" w:rsidR="00FA3D71" w:rsidRPr="00BE3FF0" w:rsidRDefault="00FA3D71" w:rsidP="006C3E88">
      <w:pPr>
        <w:rPr>
          <w:rFonts w:asciiTheme="minorHAnsi" w:hAnsiTheme="minorHAnsi" w:cstheme="minorHAnsi"/>
          <w:sz w:val="22"/>
          <w:szCs w:val="22"/>
        </w:rPr>
      </w:pPr>
      <w:r w:rsidRPr="00BE3FF0">
        <w:rPr>
          <w:rFonts w:asciiTheme="minorHAnsi" w:hAnsiTheme="minorHAnsi" w:cstheme="minorHAnsi"/>
          <w:sz w:val="22"/>
          <w:szCs w:val="22"/>
        </w:rPr>
        <w:t>We will always co –operate with our local authority by providing requested information in order for them to complete an EHC</w:t>
      </w:r>
      <w:r w:rsidR="00C36E6C">
        <w:rPr>
          <w:rFonts w:asciiTheme="minorHAnsi" w:hAnsiTheme="minorHAnsi" w:cstheme="minorHAnsi"/>
          <w:sz w:val="22"/>
          <w:szCs w:val="22"/>
        </w:rPr>
        <w:t>P</w:t>
      </w:r>
      <w:r w:rsidRPr="00BE3FF0">
        <w:rPr>
          <w:rFonts w:asciiTheme="minorHAnsi" w:hAnsiTheme="minorHAnsi" w:cstheme="minorHAnsi"/>
          <w:sz w:val="22"/>
          <w:szCs w:val="22"/>
        </w:rPr>
        <w:t>. We will, when required, take part in any review of an EHC</w:t>
      </w:r>
      <w:r w:rsidR="00C36E6C">
        <w:rPr>
          <w:rFonts w:asciiTheme="minorHAnsi" w:hAnsiTheme="minorHAnsi" w:cstheme="minorHAnsi"/>
          <w:sz w:val="22"/>
          <w:szCs w:val="22"/>
        </w:rPr>
        <w:t>P</w:t>
      </w:r>
      <w:r w:rsidR="001B5154" w:rsidRPr="00BE3FF0">
        <w:rPr>
          <w:rFonts w:asciiTheme="minorHAnsi" w:hAnsiTheme="minorHAnsi" w:cstheme="minorHAnsi"/>
          <w:sz w:val="22"/>
          <w:szCs w:val="22"/>
        </w:rPr>
        <w:t>. This review will focus on the child’s progress, what changes are needed to continue support or if any changes to outcomes are needed. Pre-school will prepare a report on the findings to everyone invited within two weeks of the meeting.</w:t>
      </w:r>
    </w:p>
    <w:p w14:paraId="3ED4C65F" w14:textId="77777777" w:rsidR="001B5154" w:rsidRPr="00BE3FF0" w:rsidRDefault="001B5154" w:rsidP="006C3E88">
      <w:pPr>
        <w:rPr>
          <w:rFonts w:asciiTheme="minorHAnsi" w:hAnsiTheme="minorHAnsi" w:cstheme="minorHAnsi"/>
          <w:sz w:val="22"/>
          <w:szCs w:val="22"/>
        </w:rPr>
      </w:pPr>
    </w:p>
    <w:p w14:paraId="03CB1118" w14:textId="22102123" w:rsidR="001B5154" w:rsidRPr="00BE3FF0" w:rsidRDefault="001B5154" w:rsidP="006C3E88">
      <w:pPr>
        <w:rPr>
          <w:rFonts w:asciiTheme="minorHAnsi" w:hAnsiTheme="minorHAnsi" w:cstheme="minorHAnsi"/>
          <w:sz w:val="22"/>
          <w:szCs w:val="22"/>
        </w:rPr>
      </w:pPr>
      <w:r w:rsidRPr="00BE3FF0">
        <w:rPr>
          <w:rFonts w:asciiTheme="minorHAnsi" w:hAnsiTheme="minorHAnsi" w:cstheme="minorHAnsi"/>
          <w:sz w:val="22"/>
          <w:szCs w:val="22"/>
        </w:rPr>
        <w:t>If an EHC</w:t>
      </w:r>
      <w:r w:rsidR="00C36E6C">
        <w:rPr>
          <w:rFonts w:asciiTheme="minorHAnsi" w:hAnsiTheme="minorHAnsi" w:cstheme="minorHAnsi"/>
          <w:sz w:val="22"/>
          <w:szCs w:val="22"/>
        </w:rPr>
        <w:t>P</w:t>
      </w:r>
      <w:r w:rsidRPr="00BE3FF0">
        <w:rPr>
          <w:rFonts w:asciiTheme="minorHAnsi" w:hAnsiTheme="minorHAnsi" w:cstheme="minorHAnsi"/>
          <w:sz w:val="22"/>
          <w:szCs w:val="22"/>
        </w:rPr>
        <w:t xml:space="preserve"> is in place, it will be reviewed and amended in plenty of time to enable a satisfactory transition between Pre-school and school or other setting.</w:t>
      </w:r>
    </w:p>
    <w:p w14:paraId="205B6C62" w14:textId="77777777" w:rsidR="00152A52" w:rsidRPr="00BE3FF0" w:rsidRDefault="00152A52" w:rsidP="006C3E88">
      <w:pPr>
        <w:rPr>
          <w:rFonts w:asciiTheme="minorHAnsi" w:hAnsiTheme="minorHAnsi" w:cstheme="minorHAnsi"/>
          <w:sz w:val="22"/>
          <w:szCs w:val="22"/>
        </w:rPr>
      </w:pPr>
    </w:p>
    <w:p w14:paraId="0365E3D5" w14:textId="30426384" w:rsidR="006C3E88" w:rsidRPr="00BE3FF0" w:rsidRDefault="00152A52" w:rsidP="006C3E88">
      <w:pPr>
        <w:rPr>
          <w:rFonts w:asciiTheme="minorHAnsi" w:hAnsiTheme="minorHAnsi" w:cstheme="minorHAnsi"/>
          <w:sz w:val="22"/>
          <w:szCs w:val="22"/>
        </w:rPr>
      </w:pPr>
      <w:r w:rsidRPr="00BE3FF0">
        <w:rPr>
          <w:rFonts w:asciiTheme="minorHAnsi" w:hAnsiTheme="minorHAnsi" w:cstheme="minorHAnsi"/>
          <w:sz w:val="22"/>
          <w:szCs w:val="22"/>
        </w:rPr>
        <w:t>At all times, Pre-school will work with parents to ensure the best outcome for their child.</w:t>
      </w:r>
    </w:p>
    <w:sectPr w:rsidR="006C3E88" w:rsidRPr="00BE3FF0" w:rsidSect="001114D4">
      <w:headerReference w:type="default" r:id="rId10"/>
      <w:footerReference w:type="default" r:id="rId11"/>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4F0C5" w14:textId="77777777" w:rsidR="002727F0" w:rsidRDefault="002727F0" w:rsidP="00525A33">
      <w:r>
        <w:separator/>
      </w:r>
    </w:p>
  </w:endnote>
  <w:endnote w:type="continuationSeparator" w:id="0">
    <w:p w14:paraId="36D8E228" w14:textId="77777777" w:rsidR="002727F0" w:rsidRDefault="002727F0"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20"/>
        <w:szCs w:val="20"/>
      </w:rPr>
      <w:id w:val="-939130077"/>
      <w:docPartObj>
        <w:docPartGallery w:val="Page Numbers (Bottom of Page)"/>
        <w:docPartUnique/>
      </w:docPartObj>
    </w:sdtPr>
    <w:sdtContent>
      <w:sdt>
        <w:sdtPr>
          <w:rPr>
            <w:rFonts w:ascii="Georgia" w:hAnsi="Georgia"/>
            <w:sz w:val="20"/>
            <w:szCs w:val="20"/>
          </w:rPr>
          <w:id w:val="-1769616900"/>
          <w:docPartObj>
            <w:docPartGallery w:val="Page Numbers (Top of Page)"/>
            <w:docPartUnique/>
          </w:docPartObj>
        </w:sdtPr>
        <w:sdtContent>
          <w:p w14:paraId="78CB0D1A" w14:textId="7AB3EFCF" w:rsidR="00B70650" w:rsidRPr="00B70650" w:rsidRDefault="00B70650">
            <w:pPr>
              <w:pStyle w:val="Footer"/>
              <w:jc w:val="right"/>
              <w:rPr>
                <w:rFonts w:ascii="Georgia" w:hAnsi="Georgia"/>
                <w:sz w:val="20"/>
                <w:szCs w:val="20"/>
              </w:rPr>
            </w:pPr>
            <w:r w:rsidRPr="00B70650">
              <w:rPr>
                <w:rFonts w:ascii="Georgia" w:hAnsi="Georgia"/>
                <w:sz w:val="20"/>
                <w:szCs w:val="20"/>
              </w:rPr>
              <w:t xml:space="preserve">Page </w:t>
            </w:r>
            <w:r w:rsidRPr="00B70650">
              <w:rPr>
                <w:rFonts w:ascii="Georgia" w:hAnsi="Georgia"/>
                <w:sz w:val="20"/>
                <w:szCs w:val="20"/>
              </w:rPr>
              <w:fldChar w:fldCharType="begin"/>
            </w:r>
            <w:r w:rsidRPr="00B70650">
              <w:rPr>
                <w:rFonts w:ascii="Georgia" w:hAnsi="Georgia"/>
                <w:sz w:val="20"/>
                <w:szCs w:val="20"/>
              </w:rPr>
              <w:instrText xml:space="preserve"> PAGE </w:instrText>
            </w:r>
            <w:r w:rsidRPr="00B70650">
              <w:rPr>
                <w:rFonts w:ascii="Georgia" w:hAnsi="Georgia"/>
                <w:sz w:val="20"/>
                <w:szCs w:val="20"/>
              </w:rPr>
              <w:fldChar w:fldCharType="separate"/>
            </w:r>
            <w:r w:rsidR="00E750AB">
              <w:rPr>
                <w:rFonts w:ascii="Georgia" w:hAnsi="Georgia"/>
                <w:noProof/>
                <w:sz w:val="20"/>
                <w:szCs w:val="20"/>
              </w:rPr>
              <w:t>2</w:t>
            </w:r>
            <w:r w:rsidRPr="00B70650">
              <w:rPr>
                <w:rFonts w:ascii="Georgia" w:hAnsi="Georgia"/>
                <w:sz w:val="20"/>
                <w:szCs w:val="20"/>
              </w:rPr>
              <w:fldChar w:fldCharType="end"/>
            </w:r>
            <w:r w:rsidRPr="00B70650">
              <w:rPr>
                <w:rFonts w:ascii="Georgia" w:hAnsi="Georgia"/>
                <w:sz w:val="20"/>
                <w:szCs w:val="20"/>
              </w:rPr>
              <w:t xml:space="preserve"> of </w:t>
            </w:r>
            <w:r w:rsidRPr="00B70650">
              <w:rPr>
                <w:rFonts w:ascii="Georgia" w:hAnsi="Georgia"/>
                <w:sz w:val="20"/>
                <w:szCs w:val="20"/>
              </w:rPr>
              <w:fldChar w:fldCharType="begin"/>
            </w:r>
            <w:r w:rsidRPr="00B70650">
              <w:rPr>
                <w:rFonts w:ascii="Georgia" w:hAnsi="Georgia"/>
                <w:sz w:val="20"/>
                <w:szCs w:val="20"/>
              </w:rPr>
              <w:instrText xml:space="preserve"> NUMPAGES  </w:instrText>
            </w:r>
            <w:r w:rsidRPr="00B70650">
              <w:rPr>
                <w:rFonts w:ascii="Georgia" w:hAnsi="Georgia"/>
                <w:sz w:val="20"/>
                <w:szCs w:val="20"/>
              </w:rPr>
              <w:fldChar w:fldCharType="separate"/>
            </w:r>
            <w:r w:rsidR="00E750AB">
              <w:rPr>
                <w:rFonts w:ascii="Georgia" w:hAnsi="Georgia"/>
                <w:noProof/>
                <w:sz w:val="20"/>
                <w:szCs w:val="20"/>
              </w:rPr>
              <w:t>2</w:t>
            </w:r>
            <w:r w:rsidRPr="00B70650">
              <w:rPr>
                <w:rFonts w:ascii="Georgia" w:hAnsi="Georgia"/>
                <w:sz w:val="20"/>
                <w:szCs w:val="20"/>
              </w:rPr>
              <w:fldChar w:fldCharType="end"/>
            </w:r>
          </w:p>
        </w:sdtContent>
      </w:sdt>
    </w:sdtContent>
  </w:sdt>
  <w:p w14:paraId="1233E452" w14:textId="323D7769" w:rsidR="00073803" w:rsidRPr="00B70650" w:rsidRDefault="001B02EC" w:rsidP="00073803">
    <w:pPr>
      <w:pStyle w:val="Footer"/>
      <w:jc w:val="right"/>
      <w:rPr>
        <w:rFonts w:ascii="Georgia" w:hAnsi="Georgia" w:cs="Arial"/>
        <w:sz w:val="20"/>
        <w:szCs w:val="20"/>
      </w:rPr>
    </w:pPr>
    <w:r>
      <w:rPr>
        <w:rFonts w:ascii="Georgia" w:hAnsi="Georgia" w:cs="Arial"/>
        <w:sz w:val="20"/>
        <w:szCs w:val="20"/>
      </w:rPr>
      <w:t>September</w:t>
    </w:r>
    <w:r w:rsidR="00B70650" w:rsidRPr="00B70650">
      <w:rPr>
        <w:rFonts w:ascii="Georgia" w:hAnsi="Georgia" w:cs="Arial"/>
        <w:sz w:val="20"/>
        <w:szCs w:val="20"/>
      </w:rPr>
      <w:t xml:space="preserve"> 202</w:t>
    </w:r>
    <w:r w:rsidR="00BE3FF0">
      <w:rPr>
        <w:rFonts w:ascii="Georgia" w:hAnsi="Georgia" w:cs="Arial"/>
        <w:sz w:val="20"/>
        <w:szCs w:val="20"/>
      </w:rPr>
      <w:t>4</w:t>
    </w:r>
  </w:p>
  <w:p w14:paraId="244EF0F1" w14:textId="5F77E4B6" w:rsidR="00B70650" w:rsidRPr="00B70650" w:rsidRDefault="00B70650" w:rsidP="00073803">
    <w:pPr>
      <w:pStyle w:val="Footer"/>
      <w:jc w:val="right"/>
      <w:rPr>
        <w:rFonts w:ascii="Georgia" w:hAnsi="Georgia" w:cs="Arial"/>
        <w:sz w:val="20"/>
        <w:szCs w:val="20"/>
      </w:rPr>
    </w:pPr>
    <w:r w:rsidRPr="00B70650">
      <w:rPr>
        <w:rFonts w:ascii="Georgia" w:hAnsi="Georgia" w:cs="Arial"/>
        <w:sz w:val="20"/>
        <w:szCs w:val="20"/>
      </w:rPr>
      <w:t xml:space="preserve">Review </w:t>
    </w:r>
    <w:r w:rsidR="001B02EC">
      <w:rPr>
        <w:rFonts w:ascii="Georgia" w:hAnsi="Georgia" w:cs="Arial"/>
        <w:sz w:val="20"/>
        <w:szCs w:val="20"/>
      </w:rPr>
      <w:t>September</w:t>
    </w:r>
    <w:r w:rsidRPr="00B70650">
      <w:rPr>
        <w:rFonts w:ascii="Georgia" w:hAnsi="Georgia" w:cs="Arial"/>
        <w:sz w:val="20"/>
        <w:szCs w:val="20"/>
      </w:rPr>
      <w:t xml:space="preserve"> 202</w:t>
    </w:r>
    <w:r w:rsidR="00BE3FF0">
      <w:rPr>
        <w:rFonts w:ascii="Georgia" w:hAnsi="Georgia" w:cs="Arial"/>
        <w:sz w:val="20"/>
        <w:szCs w:val="20"/>
      </w:rPr>
      <w:t>5</w:t>
    </w:r>
    <w:r w:rsidRPr="00B70650">
      <w:rPr>
        <w:rFonts w:ascii="Georgia" w:hAnsi="Georgia" w:cs="Arial"/>
        <w:sz w:val="20"/>
        <w:szCs w:val="20"/>
      </w:rPr>
      <w:t>, or on new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EED19" w14:textId="77777777" w:rsidR="002727F0" w:rsidRDefault="002727F0" w:rsidP="00525A33">
      <w:r>
        <w:separator/>
      </w:r>
    </w:p>
  </w:footnote>
  <w:footnote w:type="continuationSeparator" w:id="0">
    <w:p w14:paraId="25BC5509" w14:textId="77777777" w:rsidR="002727F0" w:rsidRDefault="002727F0"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56E3" w14:textId="5FAF3B91" w:rsidR="00B70650" w:rsidRDefault="00B70650" w:rsidP="00B70650">
    <w:pPr>
      <w:pStyle w:val="Header"/>
      <w:jc w:val="center"/>
    </w:pPr>
    <w:r>
      <w:rPr>
        <w:noProof/>
        <w:lang w:eastAsia="en-GB"/>
      </w:rPr>
      <w:drawing>
        <wp:inline distT="0" distB="0" distL="0" distR="0" wp14:anchorId="0F36750C" wp14:editId="1469315C">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152E719B" w14:textId="77777777" w:rsidR="00525A33" w:rsidRDefault="0052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F75341"/>
    <w:multiLevelType w:val="hybridMultilevel"/>
    <w:tmpl w:val="7430D2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04091">
    <w:abstractNumId w:val="4"/>
  </w:num>
  <w:num w:numId="2" w16cid:durableId="89009170">
    <w:abstractNumId w:val="6"/>
  </w:num>
  <w:num w:numId="3" w16cid:durableId="187061102">
    <w:abstractNumId w:val="5"/>
  </w:num>
  <w:num w:numId="4" w16cid:durableId="1647978133">
    <w:abstractNumId w:val="1"/>
  </w:num>
  <w:num w:numId="5" w16cid:durableId="542328604">
    <w:abstractNumId w:val="2"/>
  </w:num>
  <w:num w:numId="6" w16cid:durableId="815802106">
    <w:abstractNumId w:val="0"/>
  </w:num>
  <w:num w:numId="7" w16cid:durableId="1370303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075D4"/>
    <w:rsid w:val="00011EA1"/>
    <w:rsid w:val="0001209C"/>
    <w:rsid w:val="00024279"/>
    <w:rsid w:val="00042BBD"/>
    <w:rsid w:val="00071FDB"/>
    <w:rsid w:val="00073803"/>
    <w:rsid w:val="00097F28"/>
    <w:rsid w:val="000A52D3"/>
    <w:rsid w:val="000F2690"/>
    <w:rsid w:val="00107C9E"/>
    <w:rsid w:val="001114D4"/>
    <w:rsid w:val="00113283"/>
    <w:rsid w:val="001227F3"/>
    <w:rsid w:val="001230D3"/>
    <w:rsid w:val="00152A52"/>
    <w:rsid w:val="0018117B"/>
    <w:rsid w:val="001B02EC"/>
    <w:rsid w:val="001B5154"/>
    <w:rsid w:val="001E4AB1"/>
    <w:rsid w:val="00205CF5"/>
    <w:rsid w:val="002370B0"/>
    <w:rsid w:val="002727F0"/>
    <w:rsid w:val="00280E05"/>
    <w:rsid w:val="00317D1F"/>
    <w:rsid w:val="003E4977"/>
    <w:rsid w:val="00403FAD"/>
    <w:rsid w:val="004111E1"/>
    <w:rsid w:val="00474611"/>
    <w:rsid w:val="0050522F"/>
    <w:rsid w:val="00520A6E"/>
    <w:rsid w:val="00525A33"/>
    <w:rsid w:val="00580E20"/>
    <w:rsid w:val="005C392B"/>
    <w:rsid w:val="00654B3A"/>
    <w:rsid w:val="006C3E88"/>
    <w:rsid w:val="00701A91"/>
    <w:rsid w:val="00705B00"/>
    <w:rsid w:val="00747A1F"/>
    <w:rsid w:val="007727E2"/>
    <w:rsid w:val="007C02E9"/>
    <w:rsid w:val="007D2B9E"/>
    <w:rsid w:val="007D5C92"/>
    <w:rsid w:val="007E6514"/>
    <w:rsid w:val="00827374"/>
    <w:rsid w:val="008357FB"/>
    <w:rsid w:val="008708E6"/>
    <w:rsid w:val="008B7F36"/>
    <w:rsid w:val="008C7B76"/>
    <w:rsid w:val="008D3498"/>
    <w:rsid w:val="008E42CE"/>
    <w:rsid w:val="0095301E"/>
    <w:rsid w:val="009572AA"/>
    <w:rsid w:val="0096235A"/>
    <w:rsid w:val="00962A83"/>
    <w:rsid w:val="009C6353"/>
    <w:rsid w:val="00A04575"/>
    <w:rsid w:val="00A17E41"/>
    <w:rsid w:val="00AB52FA"/>
    <w:rsid w:val="00AE0219"/>
    <w:rsid w:val="00B14789"/>
    <w:rsid w:val="00B26E45"/>
    <w:rsid w:val="00B541A5"/>
    <w:rsid w:val="00B55F84"/>
    <w:rsid w:val="00B56B8F"/>
    <w:rsid w:val="00B66E3C"/>
    <w:rsid w:val="00B70650"/>
    <w:rsid w:val="00B96B61"/>
    <w:rsid w:val="00BA6646"/>
    <w:rsid w:val="00BD5BC0"/>
    <w:rsid w:val="00BE3FF0"/>
    <w:rsid w:val="00BF5F7D"/>
    <w:rsid w:val="00C3276C"/>
    <w:rsid w:val="00C36E6C"/>
    <w:rsid w:val="00C374EF"/>
    <w:rsid w:val="00C60F57"/>
    <w:rsid w:val="00C92154"/>
    <w:rsid w:val="00CB19D6"/>
    <w:rsid w:val="00CB2C82"/>
    <w:rsid w:val="00CC0087"/>
    <w:rsid w:val="00CD1165"/>
    <w:rsid w:val="00D151C7"/>
    <w:rsid w:val="00D5199F"/>
    <w:rsid w:val="00D75FF4"/>
    <w:rsid w:val="00E131DF"/>
    <w:rsid w:val="00E309F4"/>
    <w:rsid w:val="00E44573"/>
    <w:rsid w:val="00E750AB"/>
    <w:rsid w:val="00E75848"/>
    <w:rsid w:val="00EF3F14"/>
    <w:rsid w:val="00F96481"/>
    <w:rsid w:val="00FA3D71"/>
    <w:rsid w:val="00FA415B"/>
    <w:rsid w:val="00FB5C8B"/>
    <w:rsid w:val="00FC1E95"/>
    <w:rsid w:val="00FC2009"/>
    <w:rsid w:val="00FE22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8D7CC"/>
  <w15:docId w15:val="{08BEABDF-6F5C-49EE-B546-571E0750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A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611"/>
    <w:rPr>
      <w:color w:val="0000FF" w:themeColor="hyperlink"/>
      <w:u w:val="single"/>
    </w:rPr>
  </w:style>
  <w:style w:type="character" w:styleId="UnresolvedMention">
    <w:name w:val="Unresolved Mention"/>
    <w:basedOn w:val="DefaultParagraphFont"/>
    <w:uiPriority w:val="99"/>
    <w:semiHidden/>
    <w:unhideWhenUsed/>
    <w:rsid w:val="00474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sfamiliesdirectory.org.uk/kb5/gloucs/glosfamilies/home.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send-code-of-practice-0-to-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ndiassglos.org.uk/information-ad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12</cp:revision>
  <cp:lastPrinted>2018-01-23T14:08:00Z</cp:lastPrinted>
  <dcterms:created xsi:type="dcterms:W3CDTF">2022-12-29T22:17:00Z</dcterms:created>
  <dcterms:modified xsi:type="dcterms:W3CDTF">2024-09-02T13:12:00Z</dcterms:modified>
</cp:coreProperties>
</file>