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BA76C" w14:textId="77777777" w:rsidR="00B62786" w:rsidRPr="009B05B0" w:rsidRDefault="004B336B" w:rsidP="005F4F6B">
      <w:pPr>
        <w:pStyle w:val="Heading4"/>
        <w:jc w:val="center"/>
        <w:rPr>
          <w:rFonts w:asciiTheme="minorHAnsi" w:hAnsiTheme="minorHAnsi" w:cstheme="minorHAnsi"/>
          <w:i w:val="0"/>
          <w:color w:val="auto"/>
        </w:rPr>
      </w:pPr>
      <w:r w:rsidRPr="009B05B0">
        <w:rPr>
          <w:rFonts w:asciiTheme="minorHAnsi" w:hAnsiTheme="minorHAnsi" w:cstheme="minorHAnsi"/>
          <w:i w:val="0"/>
          <w:color w:val="auto"/>
        </w:rPr>
        <w:t>Emergency Action</w:t>
      </w:r>
      <w:r w:rsidR="000447BE" w:rsidRPr="009B05B0">
        <w:rPr>
          <w:rFonts w:asciiTheme="minorHAnsi" w:hAnsiTheme="minorHAnsi" w:cstheme="minorHAnsi"/>
          <w:i w:val="0"/>
          <w:color w:val="auto"/>
        </w:rPr>
        <w:t xml:space="preserve"> Policy</w:t>
      </w:r>
    </w:p>
    <w:p w14:paraId="37383CC2" w14:textId="24DB25EF" w:rsidR="00BC5A99" w:rsidRPr="009B05B0" w:rsidRDefault="00BC5A99" w:rsidP="00BC5A99">
      <w:pPr>
        <w:jc w:val="center"/>
        <w:rPr>
          <w:rFonts w:asciiTheme="minorHAnsi" w:hAnsiTheme="minorHAnsi" w:cstheme="minorHAnsi"/>
        </w:rPr>
      </w:pPr>
      <w:r w:rsidRPr="009B05B0">
        <w:rPr>
          <w:rFonts w:asciiTheme="minorHAnsi" w:hAnsiTheme="minorHAnsi" w:cstheme="minorHAnsi"/>
        </w:rPr>
        <w:t>Read in conjunction with serious incident policy</w:t>
      </w:r>
    </w:p>
    <w:p w14:paraId="2EB2B4E6" w14:textId="77777777" w:rsidR="004B336B" w:rsidRPr="009B05B0" w:rsidRDefault="004B336B" w:rsidP="004B336B">
      <w:pPr>
        <w:pStyle w:val="Heading1"/>
        <w:jc w:val="center"/>
        <w:rPr>
          <w:rFonts w:asciiTheme="minorHAnsi" w:hAnsiTheme="minorHAnsi" w:cstheme="minorHAnsi"/>
          <w:color w:val="002060"/>
          <w:sz w:val="22"/>
          <w:szCs w:val="22"/>
          <w:u w:val="none"/>
        </w:rPr>
      </w:pPr>
    </w:p>
    <w:p w14:paraId="18D2AD28" w14:textId="77777777" w:rsidR="000447BE" w:rsidRPr="009B05B0" w:rsidRDefault="004B336B" w:rsidP="005F4F6B">
      <w:pPr>
        <w:pStyle w:val="NoSpacing"/>
        <w:numPr>
          <w:ilvl w:val="0"/>
          <w:numId w:val="11"/>
        </w:numPr>
        <w:rPr>
          <w:rFonts w:asciiTheme="minorHAnsi" w:eastAsiaTheme="minorHAnsi" w:hAnsiTheme="minorHAnsi" w:cstheme="minorHAnsi"/>
          <w:b/>
          <w:sz w:val="22"/>
          <w:szCs w:val="22"/>
          <w:lang w:val="en-US"/>
        </w:rPr>
      </w:pPr>
      <w:r w:rsidRPr="009B05B0">
        <w:rPr>
          <w:rFonts w:asciiTheme="minorHAnsi" w:hAnsiTheme="minorHAnsi" w:cstheme="minorHAnsi"/>
          <w:sz w:val="22"/>
          <w:szCs w:val="22"/>
        </w:rPr>
        <w:t xml:space="preserve">Emergency evacuation practice will take place at least once a term. </w:t>
      </w:r>
    </w:p>
    <w:p w14:paraId="65498396" w14:textId="77777777" w:rsidR="004B336B" w:rsidRPr="009B05B0" w:rsidRDefault="004B336B" w:rsidP="005F4F6B">
      <w:pPr>
        <w:pStyle w:val="NoSpacing"/>
        <w:numPr>
          <w:ilvl w:val="0"/>
          <w:numId w:val="11"/>
        </w:numPr>
        <w:rPr>
          <w:rFonts w:asciiTheme="minorHAnsi" w:hAnsiTheme="minorHAnsi" w:cstheme="minorHAnsi"/>
          <w:sz w:val="22"/>
          <w:szCs w:val="22"/>
        </w:rPr>
      </w:pPr>
      <w:r w:rsidRPr="009B05B0">
        <w:rPr>
          <w:rFonts w:asciiTheme="minorHAnsi" w:hAnsiTheme="minorHAnsi" w:cstheme="minorHAnsi"/>
          <w:sz w:val="22"/>
          <w:szCs w:val="22"/>
        </w:rPr>
        <w:t xml:space="preserve">The ringing of a bell will signal an emergency. </w:t>
      </w:r>
      <w:r w:rsidR="000447BE" w:rsidRPr="009B05B0">
        <w:rPr>
          <w:rFonts w:asciiTheme="minorHAnsi" w:eastAsiaTheme="minorHAnsi" w:hAnsiTheme="minorHAnsi" w:cstheme="minorHAnsi"/>
          <w:sz w:val="22"/>
          <w:szCs w:val="22"/>
          <w:lang w:val="en-US"/>
        </w:rPr>
        <w:t>Appropriate emergency services will be contacted.</w:t>
      </w:r>
    </w:p>
    <w:p w14:paraId="43763845" w14:textId="36E63647" w:rsidR="004B336B" w:rsidRPr="009B05B0" w:rsidRDefault="004B336B" w:rsidP="0001731E">
      <w:pPr>
        <w:pStyle w:val="NoSpacing"/>
        <w:numPr>
          <w:ilvl w:val="0"/>
          <w:numId w:val="11"/>
        </w:numPr>
        <w:rPr>
          <w:rFonts w:asciiTheme="minorHAnsi" w:hAnsiTheme="minorHAnsi" w:cstheme="minorHAnsi"/>
          <w:sz w:val="22"/>
          <w:szCs w:val="22"/>
        </w:rPr>
      </w:pPr>
      <w:r w:rsidRPr="009B05B0">
        <w:rPr>
          <w:rFonts w:asciiTheme="minorHAnsi" w:hAnsiTheme="minorHAnsi" w:cstheme="minorHAnsi"/>
          <w:sz w:val="22"/>
          <w:szCs w:val="22"/>
        </w:rPr>
        <w:t xml:space="preserve">Both children and adults will leave what they are doing immediately and will assemble by the fire door chosen by the </w:t>
      </w:r>
      <w:r w:rsidR="0001731E" w:rsidRPr="009B05B0">
        <w:rPr>
          <w:rFonts w:asciiTheme="minorHAnsi" w:hAnsiTheme="minorHAnsi" w:cstheme="minorHAnsi"/>
          <w:sz w:val="22"/>
          <w:szCs w:val="22"/>
        </w:rPr>
        <w:t>manager</w:t>
      </w:r>
      <w:r w:rsidRPr="009B05B0">
        <w:rPr>
          <w:rFonts w:asciiTheme="minorHAnsi" w:hAnsiTheme="minorHAnsi" w:cstheme="minorHAnsi"/>
          <w:sz w:val="22"/>
          <w:szCs w:val="22"/>
        </w:rPr>
        <w:t xml:space="preserve">.  </w:t>
      </w:r>
    </w:p>
    <w:p w14:paraId="29597E91" w14:textId="2EF49F79" w:rsidR="000447BE" w:rsidRPr="009B05B0" w:rsidRDefault="004B336B" w:rsidP="005F4F6B">
      <w:pPr>
        <w:pStyle w:val="NoSpacing"/>
        <w:numPr>
          <w:ilvl w:val="0"/>
          <w:numId w:val="11"/>
        </w:numPr>
        <w:rPr>
          <w:rFonts w:asciiTheme="minorHAnsi" w:hAnsiTheme="minorHAnsi" w:cstheme="minorHAnsi"/>
          <w:sz w:val="22"/>
          <w:szCs w:val="22"/>
        </w:rPr>
      </w:pPr>
      <w:r w:rsidRPr="009B05B0">
        <w:rPr>
          <w:rFonts w:asciiTheme="minorHAnsi" w:hAnsiTheme="minorHAnsi" w:cstheme="minorHAnsi"/>
          <w:sz w:val="22"/>
          <w:szCs w:val="22"/>
        </w:rPr>
        <w:t xml:space="preserve">Staff will escort the children outside and the </w:t>
      </w:r>
      <w:r w:rsidR="0001731E" w:rsidRPr="009B05B0">
        <w:rPr>
          <w:rFonts w:asciiTheme="minorHAnsi" w:hAnsiTheme="minorHAnsi" w:cstheme="minorHAnsi"/>
          <w:sz w:val="22"/>
          <w:szCs w:val="22"/>
        </w:rPr>
        <w:t>senior staff member</w:t>
      </w:r>
      <w:r w:rsidRPr="009B05B0">
        <w:rPr>
          <w:rFonts w:asciiTheme="minorHAnsi" w:hAnsiTheme="minorHAnsi" w:cstheme="minorHAnsi"/>
          <w:sz w:val="22"/>
          <w:szCs w:val="22"/>
        </w:rPr>
        <w:t xml:space="preserve"> will call the Register, and the signing in visitor</w:t>
      </w:r>
      <w:r w:rsidR="006B74D5" w:rsidRPr="009B05B0">
        <w:rPr>
          <w:rFonts w:asciiTheme="minorHAnsi" w:hAnsiTheme="minorHAnsi" w:cstheme="minorHAnsi"/>
          <w:sz w:val="22"/>
          <w:szCs w:val="22"/>
        </w:rPr>
        <w:t>’</w:t>
      </w:r>
      <w:r w:rsidRPr="009B05B0">
        <w:rPr>
          <w:rFonts w:asciiTheme="minorHAnsi" w:hAnsiTheme="minorHAnsi" w:cstheme="minorHAnsi"/>
          <w:sz w:val="22"/>
          <w:szCs w:val="22"/>
        </w:rPr>
        <w:t xml:space="preserve">s book, to ensure everyone is safe. </w:t>
      </w:r>
    </w:p>
    <w:p w14:paraId="69594FCC" w14:textId="77777777" w:rsidR="000447BE" w:rsidRPr="009B05B0" w:rsidRDefault="000447BE" w:rsidP="005F4F6B">
      <w:pPr>
        <w:pStyle w:val="NoSpacing"/>
        <w:numPr>
          <w:ilvl w:val="0"/>
          <w:numId w:val="11"/>
        </w:numPr>
        <w:rPr>
          <w:rFonts w:asciiTheme="minorHAnsi" w:hAnsiTheme="minorHAnsi" w:cstheme="minorHAnsi"/>
          <w:sz w:val="22"/>
          <w:szCs w:val="22"/>
        </w:rPr>
      </w:pPr>
      <w:r w:rsidRPr="009B05B0">
        <w:rPr>
          <w:rFonts w:asciiTheme="minorHAnsi" w:eastAsiaTheme="minorHAnsi" w:hAnsiTheme="minorHAnsi" w:cstheme="minorHAnsi"/>
          <w:sz w:val="22"/>
          <w:szCs w:val="22"/>
        </w:rPr>
        <w:t>Contact information for the children should also be taken to evacuation point in case return to building is not allowed and children need to be collected.</w:t>
      </w:r>
    </w:p>
    <w:p w14:paraId="22573E1F" w14:textId="77777777" w:rsidR="004B336B" w:rsidRPr="009B05B0" w:rsidRDefault="004B336B" w:rsidP="005F4F6B">
      <w:pPr>
        <w:pStyle w:val="NoSpacing"/>
        <w:numPr>
          <w:ilvl w:val="0"/>
          <w:numId w:val="11"/>
        </w:numPr>
        <w:rPr>
          <w:rFonts w:asciiTheme="minorHAnsi" w:hAnsiTheme="minorHAnsi" w:cstheme="minorHAnsi"/>
          <w:sz w:val="22"/>
          <w:szCs w:val="22"/>
        </w:rPr>
      </w:pPr>
      <w:r w:rsidRPr="009B05B0">
        <w:rPr>
          <w:rFonts w:asciiTheme="minorHAnsi" w:hAnsiTheme="minorHAnsi" w:cstheme="minorHAnsi"/>
          <w:sz w:val="22"/>
          <w:szCs w:val="22"/>
        </w:rPr>
        <w:t xml:space="preserve">No-one will go back inside until the All Clear is given. </w:t>
      </w:r>
    </w:p>
    <w:p w14:paraId="07F6EC27" w14:textId="77777777" w:rsidR="004B336B" w:rsidRPr="009B05B0" w:rsidRDefault="004B336B" w:rsidP="005F4F6B">
      <w:pPr>
        <w:pStyle w:val="NoSpacing"/>
        <w:numPr>
          <w:ilvl w:val="0"/>
          <w:numId w:val="11"/>
        </w:numPr>
        <w:rPr>
          <w:rFonts w:asciiTheme="minorHAnsi" w:hAnsiTheme="minorHAnsi" w:cstheme="minorHAnsi"/>
          <w:sz w:val="22"/>
          <w:szCs w:val="22"/>
        </w:rPr>
      </w:pPr>
      <w:r w:rsidRPr="009B05B0">
        <w:rPr>
          <w:rFonts w:asciiTheme="minorHAnsi" w:hAnsiTheme="minorHAnsi" w:cstheme="minorHAnsi"/>
          <w:sz w:val="22"/>
          <w:szCs w:val="22"/>
        </w:rPr>
        <w:t xml:space="preserve">A fire risk assessment shows the kitchen to be the most hazardous place in the building. Staff are reminded that there is a fire extinguisher and a fire blanket and they should familiarise themselves with the instructions for the use of each. </w:t>
      </w:r>
    </w:p>
    <w:p w14:paraId="26CE532F" w14:textId="77777777" w:rsidR="00B62786" w:rsidRPr="009B05B0" w:rsidRDefault="004B336B" w:rsidP="005F4F6B">
      <w:pPr>
        <w:pStyle w:val="NoSpacing"/>
        <w:numPr>
          <w:ilvl w:val="0"/>
          <w:numId w:val="11"/>
        </w:numPr>
        <w:rPr>
          <w:rFonts w:asciiTheme="minorHAnsi" w:hAnsiTheme="minorHAnsi" w:cstheme="minorHAnsi"/>
          <w:sz w:val="22"/>
          <w:szCs w:val="22"/>
        </w:rPr>
      </w:pPr>
      <w:r w:rsidRPr="009B05B0">
        <w:rPr>
          <w:rFonts w:asciiTheme="minorHAnsi" w:hAnsiTheme="minorHAnsi" w:cstheme="minorHAnsi"/>
          <w:sz w:val="22"/>
          <w:szCs w:val="22"/>
        </w:rPr>
        <w:t xml:space="preserve">Children must never be left unsupervised in the kitchen under any circumstances. </w:t>
      </w:r>
    </w:p>
    <w:p w14:paraId="545A02B2" w14:textId="77777777" w:rsidR="000447BE" w:rsidRPr="009B05B0" w:rsidRDefault="00B62786" w:rsidP="005F4F6B">
      <w:pPr>
        <w:pStyle w:val="NoSpacing"/>
        <w:numPr>
          <w:ilvl w:val="0"/>
          <w:numId w:val="11"/>
        </w:numPr>
        <w:rPr>
          <w:rFonts w:asciiTheme="minorHAnsi" w:hAnsiTheme="minorHAnsi" w:cstheme="minorHAnsi"/>
          <w:sz w:val="22"/>
          <w:szCs w:val="22"/>
        </w:rPr>
      </w:pPr>
      <w:r w:rsidRPr="009B05B0">
        <w:rPr>
          <w:rFonts w:asciiTheme="minorHAnsi" w:hAnsiTheme="minorHAnsi" w:cstheme="minorHAnsi"/>
          <w:sz w:val="22"/>
          <w:szCs w:val="22"/>
        </w:rPr>
        <w:t>All fire exits are clearly marked, fire doors are easily opened from inside and are kept clear of obstruction.</w:t>
      </w:r>
    </w:p>
    <w:p w14:paraId="1C265197" w14:textId="1C6599D8" w:rsidR="000447BE" w:rsidRPr="009B05B0" w:rsidRDefault="000447BE" w:rsidP="005F4F6B">
      <w:pPr>
        <w:pStyle w:val="NoSpacing"/>
        <w:numPr>
          <w:ilvl w:val="0"/>
          <w:numId w:val="11"/>
        </w:numPr>
        <w:rPr>
          <w:rFonts w:asciiTheme="minorHAnsi" w:eastAsiaTheme="minorHAnsi" w:hAnsiTheme="minorHAnsi" w:cstheme="minorHAnsi"/>
          <w:sz w:val="22"/>
          <w:szCs w:val="22"/>
        </w:rPr>
      </w:pPr>
      <w:r w:rsidRPr="009B05B0">
        <w:rPr>
          <w:rFonts w:asciiTheme="minorHAnsi" w:eastAsiaTheme="minorHAnsi" w:hAnsiTheme="minorHAnsi" w:cstheme="minorHAnsi"/>
          <w:sz w:val="22"/>
          <w:szCs w:val="22"/>
        </w:rPr>
        <w:t>Ofsted, The Gloucestershire Safeguarding Children</w:t>
      </w:r>
      <w:r w:rsidR="003D61B0" w:rsidRPr="009B05B0">
        <w:rPr>
          <w:rFonts w:asciiTheme="minorHAnsi" w:eastAsiaTheme="minorHAnsi" w:hAnsiTheme="minorHAnsi" w:cstheme="minorHAnsi"/>
          <w:sz w:val="22"/>
          <w:szCs w:val="22"/>
        </w:rPr>
        <w:t xml:space="preserve"> </w:t>
      </w:r>
      <w:r w:rsidR="004649ED" w:rsidRPr="009B05B0">
        <w:rPr>
          <w:rFonts w:asciiTheme="minorHAnsi" w:eastAsiaTheme="minorHAnsi" w:hAnsiTheme="minorHAnsi" w:cstheme="minorHAnsi"/>
          <w:sz w:val="22"/>
          <w:szCs w:val="22"/>
        </w:rPr>
        <w:t>Partnership</w:t>
      </w:r>
      <w:r w:rsidRPr="009B05B0">
        <w:rPr>
          <w:rFonts w:asciiTheme="minorHAnsi" w:eastAsiaTheme="minorHAnsi" w:hAnsiTheme="minorHAnsi" w:cstheme="minorHAnsi"/>
          <w:sz w:val="22"/>
          <w:szCs w:val="22"/>
        </w:rPr>
        <w:t>, and Environmental Officer will be notified in two working days, as stated in the Serious Incident Policy.</w:t>
      </w:r>
    </w:p>
    <w:p w14:paraId="0514C90E" w14:textId="77777777" w:rsidR="00C71FF0" w:rsidRPr="009B05B0" w:rsidRDefault="00C71FF0" w:rsidP="005F4F6B">
      <w:pPr>
        <w:pStyle w:val="NoSpacing"/>
        <w:rPr>
          <w:rFonts w:asciiTheme="minorHAnsi" w:eastAsiaTheme="minorHAnsi" w:hAnsiTheme="minorHAnsi" w:cstheme="minorHAnsi"/>
          <w:sz w:val="22"/>
          <w:szCs w:val="22"/>
        </w:rPr>
      </w:pPr>
    </w:p>
    <w:p w14:paraId="0971BE3C" w14:textId="77777777" w:rsidR="00C71FF0" w:rsidRPr="009B05B0" w:rsidRDefault="00C71FF0" w:rsidP="005F4F6B">
      <w:pPr>
        <w:spacing w:after="200" w:line="276" w:lineRule="auto"/>
        <w:rPr>
          <w:rFonts w:asciiTheme="minorHAnsi" w:eastAsiaTheme="minorHAnsi" w:hAnsiTheme="minorHAnsi" w:cstheme="minorHAnsi"/>
          <w:b/>
          <w:sz w:val="22"/>
          <w:szCs w:val="22"/>
        </w:rPr>
      </w:pPr>
      <w:r w:rsidRPr="009B05B0">
        <w:rPr>
          <w:rFonts w:asciiTheme="minorHAnsi" w:eastAsiaTheme="minorHAnsi" w:hAnsiTheme="minorHAnsi" w:cstheme="minorHAnsi"/>
          <w:b/>
          <w:sz w:val="22"/>
          <w:szCs w:val="22"/>
        </w:rPr>
        <w:t>Bomb Threats</w:t>
      </w:r>
    </w:p>
    <w:p w14:paraId="6B9BB459" w14:textId="77777777" w:rsidR="005F4F6B" w:rsidRPr="009B05B0" w:rsidRDefault="00C71FF0" w:rsidP="005F4F6B">
      <w:pPr>
        <w:spacing w:after="200" w:line="276" w:lineRule="auto"/>
        <w:rPr>
          <w:rFonts w:asciiTheme="minorHAnsi" w:eastAsiaTheme="minorHAnsi" w:hAnsiTheme="minorHAnsi" w:cstheme="minorHAnsi"/>
          <w:sz w:val="22"/>
          <w:szCs w:val="22"/>
        </w:rPr>
      </w:pPr>
      <w:r w:rsidRPr="009B05B0">
        <w:rPr>
          <w:rFonts w:asciiTheme="minorHAnsi" w:eastAsiaTheme="minorHAnsi" w:hAnsiTheme="minorHAnsi" w:cstheme="minorHAnsi"/>
          <w:sz w:val="22"/>
          <w:szCs w:val="22"/>
        </w:rPr>
        <w:t>In the event of Pre-school receiving a bomb threat:</w:t>
      </w:r>
    </w:p>
    <w:p w14:paraId="4F62AF25" w14:textId="77777777" w:rsidR="00C71FF0" w:rsidRPr="009B05B0" w:rsidRDefault="00C71FF0" w:rsidP="005F4F6B">
      <w:pPr>
        <w:pStyle w:val="ListParagraph"/>
        <w:numPr>
          <w:ilvl w:val="0"/>
          <w:numId w:val="12"/>
        </w:numPr>
        <w:spacing w:after="200" w:line="276" w:lineRule="auto"/>
        <w:rPr>
          <w:rFonts w:asciiTheme="minorHAnsi" w:eastAsiaTheme="minorHAnsi" w:hAnsiTheme="minorHAnsi" w:cstheme="minorHAnsi"/>
          <w:sz w:val="22"/>
          <w:szCs w:val="22"/>
        </w:rPr>
      </w:pPr>
      <w:r w:rsidRPr="009B05B0">
        <w:rPr>
          <w:rFonts w:asciiTheme="minorHAnsi" w:eastAsiaTheme="minorHAnsi" w:hAnsiTheme="minorHAnsi" w:cstheme="minorHAnsi"/>
          <w:sz w:val="22"/>
          <w:szCs w:val="22"/>
        </w:rPr>
        <w:t>All staff and children evacuate to the Forest School Area. Register and mobile phone to be taken.</w:t>
      </w:r>
    </w:p>
    <w:p w14:paraId="17E5FF2D" w14:textId="77777777" w:rsidR="00C71FF0" w:rsidRPr="009B05B0" w:rsidRDefault="00C71FF0" w:rsidP="00C71FF0">
      <w:pPr>
        <w:pStyle w:val="ListParagraph"/>
        <w:numPr>
          <w:ilvl w:val="0"/>
          <w:numId w:val="9"/>
        </w:numPr>
        <w:spacing w:after="200" w:line="276" w:lineRule="auto"/>
        <w:rPr>
          <w:rFonts w:asciiTheme="minorHAnsi" w:eastAsiaTheme="minorHAnsi" w:hAnsiTheme="minorHAnsi" w:cstheme="minorHAnsi"/>
          <w:sz w:val="22"/>
          <w:szCs w:val="22"/>
        </w:rPr>
      </w:pPr>
      <w:r w:rsidRPr="009B05B0">
        <w:rPr>
          <w:rFonts w:asciiTheme="minorHAnsi" w:eastAsiaTheme="minorHAnsi" w:hAnsiTheme="minorHAnsi" w:cstheme="minorHAnsi"/>
          <w:sz w:val="22"/>
          <w:szCs w:val="22"/>
        </w:rPr>
        <w:t>Ring Police 999.</w:t>
      </w:r>
    </w:p>
    <w:p w14:paraId="6D7B27ED" w14:textId="77777777" w:rsidR="00C71FF0" w:rsidRPr="009B05B0" w:rsidRDefault="005F4F6B" w:rsidP="00C71FF0">
      <w:pPr>
        <w:pStyle w:val="ListParagraph"/>
        <w:numPr>
          <w:ilvl w:val="0"/>
          <w:numId w:val="9"/>
        </w:numPr>
        <w:spacing w:after="200" w:line="276" w:lineRule="auto"/>
        <w:rPr>
          <w:rFonts w:asciiTheme="minorHAnsi" w:eastAsiaTheme="minorHAnsi" w:hAnsiTheme="minorHAnsi" w:cstheme="minorHAnsi"/>
          <w:sz w:val="22"/>
          <w:szCs w:val="22"/>
        </w:rPr>
      </w:pPr>
      <w:r w:rsidRPr="009B05B0">
        <w:rPr>
          <w:rFonts w:asciiTheme="minorHAnsi" w:eastAsiaTheme="minorHAnsi" w:hAnsiTheme="minorHAnsi" w:cstheme="minorHAnsi"/>
          <w:sz w:val="22"/>
          <w:szCs w:val="22"/>
        </w:rPr>
        <w:t xml:space="preserve">Do </w:t>
      </w:r>
      <w:r w:rsidR="00C71FF0" w:rsidRPr="009B05B0">
        <w:rPr>
          <w:rFonts w:asciiTheme="minorHAnsi" w:eastAsiaTheme="minorHAnsi" w:hAnsiTheme="minorHAnsi" w:cstheme="minorHAnsi"/>
          <w:sz w:val="22"/>
          <w:szCs w:val="22"/>
        </w:rPr>
        <w:t xml:space="preserve">not return until all clear given by emergency services. </w:t>
      </w:r>
    </w:p>
    <w:p w14:paraId="28B7B359" w14:textId="77777777" w:rsidR="00C71FF0" w:rsidRPr="009B05B0" w:rsidRDefault="00C71FF0" w:rsidP="00C71FF0">
      <w:pPr>
        <w:pStyle w:val="ListParagraph"/>
        <w:numPr>
          <w:ilvl w:val="0"/>
          <w:numId w:val="9"/>
        </w:numPr>
        <w:spacing w:after="200" w:line="276" w:lineRule="auto"/>
        <w:rPr>
          <w:rFonts w:asciiTheme="minorHAnsi" w:eastAsiaTheme="minorHAnsi" w:hAnsiTheme="minorHAnsi" w:cstheme="minorHAnsi"/>
          <w:sz w:val="22"/>
          <w:szCs w:val="22"/>
        </w:rPr>
      </w:pPr>
      <w:r w:rsidRPr="009B05B0">
        <w:rPr>
          <w:rFonts w:asciiTheme="minorHAnsi" w:eastAsiaTheme="minorHAnsi" w:hAnsiTheme="minorHAnsi" w:cstheme="minorHAnsi"/>
          <w:sz w:val="22"/>
          <w:szCs w:val="22"/>
        </w:rPr>
        <w:t>Parents contacted to collect children via Beverley Gardens, if necessary.</w:t>
      </w:r>
    </w:p>
    <w:p w14:paraId="2A6827BD" w14:textId="77777777" w:rsidR="00C71FF0" w:rsidRPr="009B05B0" w:rsidRDefault="00C71FF0" w:rsidP="00C71FF0">
      <w:pPr>
        <w:pStyle w:val="ListParagraph"/>
        <w:spacing w:after="200" w:line="276" w:lineRule="auto"/>
        <w:rPr>
          <w:rFonts w:asciiTheme="minorHAnsi" w:eastAsiaTheme="minorHAnsi" w:hAnsiTheme="minorHAnsi" w:cstheme="minorHAnsi"/>
          <w:sz w:val="22"/>
          <w:szCs w:val="22"/>
        </w:rPr>
      </w:pPr>
    </w:p>
    <w:p w14:paraId="78C93F4B" w14:textId="77777777" w:rsidR="00C71FF0" w:rsidRPr="009B05B0" w:rsidRDefault="00C71FF0" w:rsidP="00C71FF0">
      <w:pPr>
        <w:spacing w:after="200" w:line="276" w:lineRule="auto"/>
        <w:rPr>
          <w:rFonts w:asciiTheme="minorHAnsi" w:eastAsiaTheme="minorHAnsi" w:hAnsiTheme="minorHAnsi" w:cstheme="minorHAnsi"/>
          <w:b/>
          <w:sz w:val="22"/>
          <w:szCs w:val="22"/>
        </w:rPr>
      </w:pPr>
      <w:r w:rsidRPr="009B05B0">
        <w:rPr>
          <w:rFonts w:asciiTheme="minorHAnsi" w:eastAsiaTheme="minorHAnsi" w:hAnsiTheme="minorHAnsi" w:cstheme="minorHAnsi"/>
          <w:b/>
          <w:sz w:val="22"/>
          <w:szCs w:val="22"/>
        </w:rPr>
        <w:t>Lock Down Policy</w:t>
      </w:r>
    </w:p>
    <w:p w14:paraId="5B8E24F1" w14:textId="77777777" w:rsidR="00C71FF0" w:rsidRPr="009B05B0" w:rsidRDefault="00C71FF0" w:rsidP="00FA1764">
      <w:pPr>
        <w:pStyle w:val="ListParagraph"/>
        <w:numPr>
          <w:ilvl w:val="0"/>
          <w:numId w:val="10"/>
        </w:numPr>
        <w:spacing w:after="200" w:line="276" w:lineRule="auto"/>
        <w:rPr>
          <w:rFonts w:asciiTheme="minorHAnsi" w:eastAsiaTheme="minorHAnsi" w:hAnsiTheme="minorHAnsi" w:cstheme="minorHAnsi"/>
          <w:sz w:val="22"/>
          <w:szCs w:val="22"/>
        </w:rPr>
      </w:pPr>
      <w:r w:rsidRPr="009B05B0">
        <w:rPr>
          <w:rFonts w:asciiTheme="minorHAnsi" w:eastAsiaTheme="minorHAnsi" w:hAnsiTheme="minorHAnsi" w:cstheme="minorHAnsi"/>
          <w:sz w:val="22"/>
          <w:szCs w:val="22"/>
        </w:rPr>
        <w:t xml:space="preserve">If an intruder tries to gain access </w:t>
      </w:r>
      <w:r w:rsidR="00FA1764" w:rsidRPr="009B05B0">
        <w:rPr>
          <w:rFonts w:asciiTheme="minorHAnsi" w:eastAsiaTheme="minorHAnsi" w:hAnsiTheme="minorHAnsi" w:cstheme="minorHAnsi"/>
          <w:sz w:val="22"/>
          <w:szCs w:val="22"/>
        </w:rPr>
        <w:t xml:space="preserve">to the building then an alarm consisting of 3 sharp whistles, pause, 3 sharp whistles repeated will be given. </w:t>
      </w:r>
    </w:p>
    <w:p w14:paraId="772C25C3" w14:textId="77777777" w:rsidR="00FA1764" w:rsidRPr="009B05B0" w:rsidRDefault="00FA1764" w:rsidP="00FA1764">
      <w:pPr>
        <w:pStyle w:val="ListParagraph"/>
        <w:numPr>
          <w:ilvl w:val="0"/>
          <w:numId w:val="10"/>
        </w:numPr>
        <w:spacing w:after="200" w:line="276" w:lineRule="auto"/>
        <w:rPr>
          <w:rFonts w:asciiTheme="minorHAnsi" w:eastAsiaTheme="minorHAnsi" w:hAnsiTheme="minorHAnsi" w:cstheme="minorHAnsi"/>
          <w:sz w:val="22"/>
          <w:szCs w:val="22"/>
        </w:rPr>
      </w:pPr>
      <w:r w:rsidRPr="009B05B0">
        <w:rPr>
          <w:rFonts w:asciiTheme="minorHAnsi" w:eastAsiaTheme="minorHAnsi" w:hAnsiTheme="minorHAnsi" w:cstheme="minorHAnsi"/>
          <w:sz w:val="22"/>
          <w:szCs w:val="22"/>
        </w:rPr>
        <w:t>All access points to be locked where possible, curtains drawn and police called.</w:t>
      </w:r>
    </w:p>
    <w:p w14:paraId="73B19F79" w14:textId="77777777" w:rsidR="00FA1764" w:rsidRPr="009B05B0" w:rsidRDefault="00FA1764" w:rsidP="00FA1764">
      <w:pPr>
        <w:pStyle w:val="ListParagraph"/>
        <w:numPr>
          <w:ilvl w:val="0"/>
          <w:numId w:val="10"/>
        </w:numPr>
        <w:spacing w:after="200" w:line="276" w:lineRule="auto"/>
        <w:rPr>
          <w:rFonts w:asciiTheme="minorHAnsi" w:eastAsiaTheme="minorHAnsi" w:hAnsiTheme="minorHAnsi" w:cstheme="minorHAnsi"/>
          <w:sz w:val="22"/>
          <w:szCs w:val="22"/>
        </w:rPr>
      </w:pPr>
      <w:r w:rsidRPr="009B05B0">
        <w:rPr>
          <w:rFonts w:asciiTheme="minorHAnsi" w:eastAsiaTheme="minorHAnsi" w:hAnsiTheme="minorHAnsi" w:cstheme="minorHAnsi"/>
          <w:sz w:val="22"/>
          <w:szCs w:val="22"/>
        </w:rPr>
        <w:t>Staff to supervise children to closest, separate, safe areas in the building, sit on the floor out of sight of any windows. Ideally mobile phones will be collected and put on silent to aid staff communication.</w:t>
      </w:r>
    </w:p>
    <w:p w14:paraId="003FEC0F" w14:textId="77777777" w:rsidR="00CB0BAB" w:rsidRPr="009B05B0" w:rsidRDefault="00FA1764" w:rsidP="001B6ABF">
      <w:pPr>
        <w:pStyle w:val="ListParagraph"/>
        <w:numPr>
          <w:ilvl w:val="0"/>
          <w:numId w:val="10"/>
        </w:numPr>
        <w:spacing w:after="200" w:line="276" w:lineRule="auto"/>
        <w:rPr>
          <w:rFonts w:asciiTheme="minorHAnsi" w:eastAsiaTheme="minorHAnsi" w:hAnsiTheme="minorHAnsi" w:cstheme="minorHAnsi"/>
          <w:sz w:val="22"/>
          <w:szCs w:val="22"/>
        </w:rPr>
      </w:pPr>
      <w:r w:rsidRPr="009B05B0">
        <w:rPr>
          <w:rFonts w:asciiTheme="minorHAnsi" w:eastAsiaTheme="minorHAnsi" w:hAnsiTheme="minorHAnsi" w:cstheme="minorHAnsi"/>
          <w:sz w:val="22"/>
          <w:szCs w:val="22"/>
        </w:rPr>
        <w:t>Remain out of sight until all clear given.</w:t>
      </w:r>
    </w:p>
    <w:p w14:paraId="2F4F9BBF" w14:textId="77777777" w:rsidR="00AE0219" w:rsidRPr="009B05B0" w:rsidRDefault="00CB0BAB" w:rsidP="005F4F6B">
      <w:pPr>
        <w:spacing w:after="200" w:line="276" w:lineRule="auto"/>
        <w:rPr>
          <w:rFonts w:asciiTheme="minorHAnsi" w:hAnsiTheme="minorHAnsi" w:cstheme="minorHAnsi"/>
          <w:sz w:val="22"/>
          <w:szCs w:val="22"/>
        </w:rPr>
      </w:pPr>
      <w:r w:rsidRPr="009B05B0">
        <w:rPr>
          <w:rFonts w:asciiTheme="minorHAnsi" w:eastAsiaTheme="minorHAnsi" w:hAnsiTheme="minorHAnsi" w:cstheme="minorHAnsi"/>
          <w:sz w:val="22"/>
          <w:szCs w:val="22"/>
        </w:rPr>
        <w:t>Ofsted to be informed in line with our Serious Incident Policy.</w:t>
      </w:r>
    </w:p>
    <w:sectPr w:rsidR="00AE0219" w:rsidRPr="009B05B0" w:rsidSect="005F4F6B">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6314C" w14:textId="77777777" w:rsidR="00071D16" w:rsidRDefault="00071D16" w:rsidP="00525A33">
      <w:r>
        <w:separator/>
      </w:r>
    </w:p>
  </w:endnote>
  <w:endnote w:type="continuationSeparator" w:id="0">
    <w:p w14:paraId="7E6F43BC" w14:textId="77777777" w:rsidR="00071D16" w:rsidRDefault="00071D16" w:rsidP="0052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sz w:val="22"/>
        <w:szCs w:val="22"/>
      </w:rPr>
      <w:id w:val="944660580"/>
      <w:docPartObj>
        <w:docPartGallery w:val="Page Numbers (Bottom of Page)"/>
        <w:docPartUnique/>
      </w:docPartObj>
    </w:sdtPr>
    <w:sdtEndPr/>
    <w:sdtContent>
      <w:sdt>
        <w:sdtPr>
          <w:rPr>
            <w:rFonts w:ascii="Georgia" w:hAnsi="Georgia"/>
            <w:sz w:val="22"/>
            <w:szCs w:val="22"/>
          </w:rPr>
          <w:id w:val="-1769616900"/>
          <w:docPartObj>
            <w:docPartGallery w:val="Page Numbers (Top of Page)"/>
            <w:docPartUnique/>
          </w:docPartObj>
        </w:sdtPr>
        <w:sdtEndPr/>
        <w:sdtContent>
          <w:p w14:paraId="19340547" w14:textId="77777777" w:rsidR="0001731E" w:rsidRPr="0001731E" w:rsidRDefault="0001731E">
            <w:pPr>
              <w:pStyle w:val="Footer"/>
              <w:jc w:val="right"/>
              <w:rPr>
                <w:rFonts w:ascii="Georgia" w:hAnsi="Georgia"/>
                <w:sz w:val="22"/>
                <w:szCs w:val="22"/>
              </w:rPr>
            </w:pPr>
            <w:r w:rsidRPr="0001731E">
              <w:rPr>
                <w:rFonts w:ascii="Georgia" w:hAnsi="Georgia"/>
                <w:sz w:val="22"/>
                <w:szCs w:val="22"/>
              </w:rPr>
              <w:t xml:space="preserve">Page </w:t>
            </w:r>
            <w:r w:rsidRPr="0001731E">
              <w:rPr>
                <w:rFonts w:ascii="Georgia" w:hAnsi="Georgia"/>
                <w:sz w:val="22"/>
                <w:szCs w:val="22"/>
              </w:rPr>
              <w:fldChar w:fldCharType="begin"/>
            </w:r>
            <w:r w:rsidRPr="0001731E">
              <w:rPr>
                <w:rFonts w:ascii="Georgia" w:hAnsi="Georgia"/>
                <w:sz w:val="22"/>
                <w:szCs w:val="22"/>
              </w:rPr>
              <w:instrText xml:space="preserve"> PAGE </w:instrText>
            </w:r>
            <w:r w:rsidRPr="0001731E">
              <w:rPr>
                <w:rFonts w:ascii="Georgia" w:hAnsi="Georgia"/>
                <w:sz w:val="22"/>
                <w:szCs w:val="22"/>
              </w:rPr>
              <w:fldChar w:fldCharType="separate"/>
            </w:r>
            <w:r w:rsidRPr="0001731E">
              <w:rPr>
                <w:rFonts w:ascii="Georgia" w:hAnsi="Georgia"/>
                <w:noProof/>
                <w:sz w:val="22"/>
                <w:szCs w:val="22"/>
              </w:rPr>
              <w:t>2</w:t>
            </w:r>
            <w:r w:rsidRPr="0001731E">
              <w:rPr>
                <w:rFonts w:ascii="Georgia" w:hAnsi="Georgia"/>
                <w:sz w:val="22"/>
                <w:szCs w:val="22"/>
              </w:rPr>
              <w:fldChar w:fldCharType="end"/>
            </w:r>
            <w:r w:rsidRPr="0001731E">
              <w:rPr>
                <w:rFonts w:ascii="Georgia" w:hAnsi="Georgia"/>
                <w:sz w:val="22"/>
                <w:szCs w:val="22"/>
              </w:rPr>
              <w:t xml:space="preserve"> of </w:t>
            </w:r>
            <w:r w:rsidRPr="0001731E">
              <w:rPr>
                <w:rFonts w:ascii="Georgia" w:hAnsi="Georgia"/>
                <w:sz w:val="22"/>
                <w:szCs w:val="22"/>
              </w:rPr>
              <w:fldChar w:fldCharType="begin"/>
            </w:r>
            <w:r w:rsidRPr="0001731E">
              <w:rPr>
                <w:rFonts w:ascii="Georgia" w:hAnsi="Georgia"/>
                <w:sz w:val="22"/>
                <w:szCs w:val="22"/>
              </w:rPr>
              <w:instrText xml:space="preserve"> NUMPAGES  </w:instrText>
            </w:r>
            <w:r w:rsidRPr="0001731E">
              <w:rPr>
                <w:rFonts w:ascii="Georgia" w:hAnsi="Georgia"/>
                <w:sz w:val="22"/>
                <w:szCs w:val="22"/>
              </w:rPr>
              <w:fldChar w:fldCharType="separate"/>
            </w:r>
            <w:r w:rsidRPr="0001731E">
              <w:rPr>
                <w:rFonts w:ascii="Georgia" w:hAnsi="Georgia"/>
                <w:noProof/>
                <w:sz w:val="22"/>
                <w:szCs w:val="22"/>
              </w:rPr>
              <w:t>2</w:t>
            </w:r>
            <w:r w:rsidRPr="0001731E">
              <w:rPr>
                <w:rFonts w:ascii="Georgia" w:hAnsi="Georgia"/>
                <w:sz w:val="22"/>
                <w:szCs w:val="22"/>
              </w:rPr>
              <w:fldChar w:fldCharType="end"/>
            </w:r>
          </w:p>
          <w:p w14:paraId="6D6163C4" w14:textId="2CC337D6" w:rsidR="0001731E" w:rsidRPr="0001731E" w:rsidRDefault="00BC5A99">
            <w:pPr>
              <w:pStyle w:val="Footer"/>
              <w:jc w:val="right"/>
              <w:rPr>
                <w:rFonts w:ascii="Georgia" w:hAnsi="Georgia"/>
                <w:sz w:val="22"/>
                <w:szCs w:val="22"/>
              </w:rPr>
            </w:pPr>
            <w:r>
              <w:rPr>
                <w:rFonts w:ascii="Georgia" w:hAnsi="Georgia"/>
                <w:sz w:val="22"/>
                <w:szCs w:val="22"/>
              </w:rPr>
              <w:t>September</w:t>
            </w:r>
            <w:r w:rsidR="0001731E" w:rsidRPr="0001731E">
              <w:rPr>
                <w:rFonts w:ascii="Georgia" w:hAnsi="Georgia"/>
                <w:sz w:val="22"/>
                <w:szCs w:val="22"/>
              </w:rPr>
              <w:t xml:space="preserve"> 202</w:t>
            </w:r>
            <w:r w:rsidR="009B05B0">
              <w:rPr>
                <w:rFonts w:ascii="Georgia" w:hAnsi="Georgia"/>
                <w:sz w:val="22"/>
                <w:szCs w:val="22"/>
              </w:rPr>
              <w:t>4</w:t>
            </w:r>
          </w:p>
          <w:p w14:paraId="3115452C" w14:textId="0CC237BA" w:rsidR="00FB26CB" w:rsidRPr="0001731E" w:rsidRDefault="0001731E" w:rsidP="009B05B0">
            <w:pPr>
              <w:pStyle w:val="Footer"/>
              <w:jc w:val="right"/>
              <w:rPr>
                <w:rFonts w:ascii="Georgia" w:hAnsi="Georgia"/>
                <w:sz w:val="22"/>
                <w:szCs w:val="22"/>
              </w:rPr>
            </w:pPr>
            <w:r w:rsidRPr="0001731E">
              <w:rPr>
                <w:rFonts w:ascii="Georgia" w:hAnsi="Georgia"/>
                <w:sz w:val="22"/>
                <w:szCs w:val="22"/>
              </w:rPr>
              <w:t xml:space="preserve">Review </w:t>
            </w:r>
            <w:r w:rsidR="00BC5A99">
              <w:rPr>
                <w:rFonts w:ascii="Georgia" w:hAnsi="Georgia"/>
                <w:sz w:val="22"/>
                <w:szCs w:val="22"/>
              </w:rPr>
              <w:t>September</w:t>
            </w:r>
            <w:r w:rsidRPr="0001731E">
              <w:rPr>
                <w:rFonts w:ascii="Georgia" w:hAnsi="Georgia"/>
                <w:sz w:val="22"/>
                <w:szCs w:val="22"/>
              </w:rPr>
              <w:t xml:space="preserve"> 202</w:t>
            </w:r>
            <w:r w:rsidR="009B05B0">
              <w:rPr>
                <w:rFonts w:ascii="Georgia" w:hAnsi="Georgia"/>
                <w:sz w:val="22"/>
                <w:szCs w:val="22"/>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CE2" w14:textId="77777777" w:rsidR="00071D16" w:rsidRDefault="00071D16" w:rsidP="00525A33">
      <w:r>
        <w:separator/>
      </w:r>
    </w:p>
  </w:footnote>
  <w:footnote w:type="continuationSeparator" w:id="0">
    <w:p w14:paraId="0293817F" w14:textId="77777777" w:rsidR="00071D16" w:rsidRDefault="00071D16" w:rsidP="0052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A9F22" w14:textId="7A9F3850" w:rsidR="0001731E" w:rsidRDefault="0001731E" w:rsidP="0001731E">
    <w:pPr>
      <w:pStyle w:val="Header"/>
      <w:jc w:val="center"/>
    </w:pPr>
    <w:r>
      <w:rPr>
        <w:noProof/>
      </w:rPr>
      <w:drawing>
        <wp:inline distT="0" distB="0" distL="0" distR="0" wp14:anchorId="6DBCDBFB" wp14:editId="789EBD42">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511BE2F2" w14:textId="77777777" w:rsidR="00525A33" w:rsidRDefault="0052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63654F"/>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C4151E9"/>
    <w:multiLevelType w:val="hybridMultilevel"/>
    <w:tmpl w:val="2CAA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600F2"/>
    <w:multiLevelType w:val="hybridMultilevel"/>
    <w:tmpl w:val="CBD6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88751B"/>
    <w:multiLevelType w:val="hybridMultilevel"/>
    <w:tmpl w:val="D1A41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C05549"/>
    <w:multiLevelType w:val="hybridMultilevel"/>
    <w:tmpl w:val="AA92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B696F"/>
    <w:multiLevelType w:val="singleLevel"/>
    <w:tmpl w:val="AF749CE8"/>
    <w:lvl w:ilvl="0">
      <w:start w:val="1"/>
      <w:numFmt w:val="bullet"/>
      <w:lvlText w:val=""/>
      <w:lvlJc w:val="left"/>
      <w:pPr>
        <w:tabs>
          <w:tab w:val="num" w:pos="360"/>
        </w:tabs>
        <w:ind w:left="360" w:hanging="360"/>
      </w:pPr>
      <w:rPr>
        <w:rFonts w:ascii="Symbol" w:hAnsi="Symbol" w:hint="default"/>
        <w:color w:val="auto"/>
        <w:sz w:val="28"/>
      </w:rPr>
    </w:lvl>
  </w:abstractNum>
  <w:abstractNum w:abstractNumId="11"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889266">
    <w:abstractNumId w:val="7"/>
  </w:num>
  <w:num w:numId="2" w16cid:durableId="998313402">
    <w:abstractNumId w:val="11"/>
  </w:num>
  <w:num w:numId="3" w16cid:durableId="574124174">
    <w:abstractNumId w:val="8"/>
  </w:num>
  <w:num w:numId="4" w16cid:durableId="939139299">
    <w:abstractNumId w:val="4"/>
  </w:num>
  <w:num w:numId="5" w16cid:durableId="2015304166">
    <w:abstractNumId w:val="5"/>
  </w:num>
  <w:num w:numId="6" w16cid:durableId="175925156">
    <w:abstractNumId w:val="0"/>
  </w:num>
  <w:num w:numId="7" w16cid:durableId="1537620566">
    <w:abstractNumId w:val="1"/>
  </w:num>
  <w:num w:numId="8" w16cid:durableId="1049065788">
    <w:abstractNumId w:val="10"/>
  </w:num>
  <w:num w:numId="9" w16cid:durableId="1498380008">
    <w:abstractNumId w:val="6"/>
  </w:num>
  <w:num w:numId="10" w16cid:durableId="1451318936">
    <w:abstractNumId w:val="2"/>
  </w:num>
  <w:num w:numId="11" w16cid:durableId="611207316">
    <w:abstractNumId w:val="9"/>
  </w:num>
  <w:num w:numId="12" w16cid:durableId="1475635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33"/>
    <w:rsid w:val="0001731E"/>
    <w:rsid w:val="000447BE"/>
    <w:rsid w:val="00071D16"/>
    <w:rsid w:val="00082130"/>
    <w:rsid w:val="00097F28"/>
    <w:rsid w:val="000A49B9"/>
    <w:rsid w:val="000C294F"/>
    <w:rsid w:val="000F2690"/>
    <w:rsid w:val="00113283"/>
    <w:rsid w:val="00115A97"/>
    <w:rsid w:val="00196237"/>
    <w:rsid w:val="002F647D"/>
    <w:rsid w:val="00315DCA"/>
    <w:rsid w:val="00317D1F"/>
    <w:rsid w:val="00324A97"/>
    <w:rsid w:val="0035009D"/>
    <w:rsid w:val="003D61B0"/>
    <w:rsid w:val="003E4977"/>
    <w:rsid w:val="003E71E6"/>
    <w:rsid w:val="004649ED"/>
    <w:rsid w:val="00496076"/>
    <w:rsid w:val="00496C18"/>
    <w:rsid w:val="004B336B"/>
    <w:rsid w:val="004D6CEE"/>
    <w:rsid w:val="00520A6E"/>
    <w:rsid w:val="00525A33"/>
    <w:rsid w:val="00580E20"/>
    <w:rsid w:val="005F4F6B"/>
    <w:rsid w:val="0065265A"/>
    <w:rsid w:val="00654B3A"/>
    <w:rsid w:val="006879EF"/>
    <w:rsid w:val="006A51DD"/>
    <w:rsid w:val="006B74D5"/>
    <w:rsid w:val="00747A1F"/>
    <w:rsid w:val="007852CA"/>
    <w:rsid w:val="007853BB"/>
    <w:rsid w:val="007F02AA"/>
    <w:rsid w:val="00827218"/>
    <w:rsid w:val="00893580"/>
    <w:rsid w:val="008D575F"/>
    <w:rsid w:val="008D6067"/>
    <w:rsid w:val="00925B7A"/>
    <w:rsid w:val="00936EAA"/>
    <w:rsid w:val="00963BEC"/>
    <w:rsid w:val="00964E9D"/>
    <w:rsid w:val="009B05B0"/>
    <w:rsid w:val="00A16737"/>
    <w:rsid w:val="00A17E41"/>
    <w:rsid w:val="00A3798D"/>
    <w:rsid w:val="00AB16B6"/>
    <w:rsid w:val="00AB359A"/>
    <w:rsid w:val="00AE0219"/>
    <w:rsid w:val="00AF6C7E"/>
    <w:rsid w:val="00AF7875"/>
    <w:rsid w:val="00B541A5"/>
    <w:rsid w:val="00B5518E"/>
    <w:rsid w:val="00B56626"/>
    <w:rsid w:val="00B62786"/>
    <w:rsid w:val="00B96B61"/>
    <w:rsid w:val="00BC5A99"/>
    <w:rsid w:val="00BD5BC0"/>
    <w:rsid w:val="00C71FF0"/>
    <w:rsid w:val="00C73DCC"/>
    <w:rsid w:val="00C9101F"/>
    <w:rsid w:val="00CA7A10"/>
    <w:rsid w:val="00CB0A25"/>
    <w:rsid w:val="00CB0BAB"/>
    <w:rsid w:val="00CF2DF5"/>
    <w:rsid w:val="00D151C7"/>
    <w:rsid w:val="00D2451F"/>
    <w:rsid w:val="00D45C27"/>
    <w:rsid w:val="00D56D6B"/>
    <w:rsid w:val="00E33C66"/>
    <w:rsid w:val="00F31EAC"/>
    <w:rsid w:val="00F907D9"/>
    <w:rsid w:val="00F96481"/>
    <w:rsid w:val="00FA1764"/>
    <w:rsid w:val="00FA7736"/>
    <w:rsid w:val="00FB26CB"/>
    <w:rsid w:val="00FB5607"/>
    <w:rsid w:val="00FB7596"/>
    <w:rsid w:val="00FF66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A8B795"/>
  <w15:docId w15:val="{EA43B250-E4C2-49BB-98D8-807B5954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451F"/>
    <w:pPr>
      <w:keepNext/>
      <w:outlineLvl w:val="0"/>
    </w:pPr>
    <w:rPr>
      <w:b/>
      <w:bCs/>
      <w:u w:val="single"/>
    </w:rPr>
  </w:style>
  <w:style w:type="paragraph" w:styleId="Heading4">
    <w:name w:val="heading 4"/>
    <w:basedOn w:val="Normal"/>
    <w:next w:val="Normal"/>
    <w:link w:val="Heading4Char"/>
    <w:uiPriority w:val="9"/>
    <w:unhideWhenUsed/>
    <w:qFormat/>
    <w:rsid w:val="004B33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451F"/>
    <w:rPr>
      <w:rFonts w:ascii="Times New Roman" w:eastAsia="Times New Roman" w:hAnsi="Times New Roman" w:cs="Times New Roman"/>
      <w:b/>
      <w:bCs/>
      <w:sz w:val="24"/>
      <w:szCs w:val="24"/>
      <w:u w:val="single"/>
    </w:rPr>
  </w:style>
  <w:style w:type="paragraph" w:styleId="BodyText2">
    <w:name w:val="Body Text 2"/>
    <w:basedOn w:val="Normal"/>
    <w:link w:val="BodyText2Char"/>
    <w:rsid w:val="00D2451F"/>
    <w:pPr>
      <w:spacing w:line="235" w:lineRule="exact"/>
      <w:jc w:val="both"/>
    </w:pPr>
    <w:rPr>
      <w:rFonts w:ascii="Arial" w:hAnsi="Arial"/>
    </w:rPr>
  </w:style>
  <w:style w:type="character" w:customStyle="1" w:styleId="BodyText2Char">
    <w:name w:val="Body Text 2 Char"/>
    <w:basedOn w:val="DefaultParagraphFont"/>
    <w:link w:val="BodyText2"/>
    <w:rsid w:val="00D2451F"/>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4B336B"/>
    <w:rPr>
      <w:rFonts w:asciiTheme="majorHAnsi" w:eastAsiaTheme="majorEastAsia" w:hAnsiTheme="majorHAnsi" w:cstheme="majorBidi"/>
      <w:b/>
      <w:bCs/>
      <w:i/>
      <w:iCs/>
      <w:color w:val="4F81BD" w:themeColor="accent1"/>
      <w:sz w:val="24"/>
      <w:szCs w:val="24"/>
    </w:rPr>
  </w:style>
  <w:style w:type="paragraph" w:styleId="NoSpacing">
    <w:name w:val="No Spacing"/>
    <w:uiPriority w:val="1"/>
    <w:qFormat/>
    <w:rsid w:val="005F4F6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82079">
      <w:bodyDiv w:val="1"/>
      <w:marLeft w:val="0"/>
      <w:marRight w:val="0"/>
      <w:marTop w:val="0"/>
      <w:marBottom w:val="0"/>
      <w:divBdr>
        <w:top w:val="none" w:sz="0" w:space="0" w:color="auto"/>
        <w:left w:val="none" w:sz="0" w:space="0" w:color="auto"/>
        <w:bottom w:val="none" w:sz="0" w:space="0" w:color="auto"/>
        <w:right w:val="none" w:sz="0" w:space="0" w:color="auto"/>
      </w:divBdr>
    </w:div>
    <w:div w:id="138833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6</cp:revision>
  <cp:lastPrinted>2018-01-23T13:51:00Z</cp:lastPrinted>
  <dcterms:created xsi:type="dcterms:W3CDTF">2022-12-29T17:49:00Z</dcterms:created>
  <dcterms:modified xsi:type="dcterms:W3CDTF">2024-09-02T12:18:00Z</dcterms:modified>
</cp:coreProperties>
</file>